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5C" w:rsidRPr="00AE23A6" w:rsidRDefault="00216903">
      <w:pPr>
        <w:pStyle w:val="3"/>
        <w:jc w:val="center"/>
        <w:rPr>
          <w:color w:val="000000"/>
          <w:sz w:val="28"/>
          <w:szCs w:val="28"/>
        </w:rPr>
      </w:pPr>
      <w:r w:rsidRPr="00AE23A6">
        <w:rPr>
          <w:color w:val="000000"/>
        </w:rPr>
        <w:t>СОВЕТ НАРОДНЫХ ДЕПУТАТОВ МУНИЦИПАЛЬНОГО ОБРАЗОВАНИЯ</w:t>
      </w:r>
      <w:r w:rsidR="008A405C" w:rsidRPr="00AE23A6">
        <w:rPr>
          <w:color w:val="000000"/>
        </w:rPr>
        <w:t xml:space="preserve"> </w:t>
      </w:r>
      <w:r w:rsidR="007D2125">
        <w:rPr>
          <w:color w:val="000000"/>
          <w:sz w:val="28"/>
          <w:szCs w:val="28"/>
        </w:rPr>
        <w:t>СТЕПАНЦЕВСКОЕ</w:t>
      </w:r>
    </w:p>
    <w:p w:rsidR="008A405C" w:rsidRPr="00AE23A6" w:rsidRDefault="008A405C">
      <w:pPr>
        <w:jc w:val="center"/>
        <w:rPr>
          <w:b/>
          <w:color w:val="000000"/>
        </w:rPr>
      </w:pPr>
      <w:r w:rsidRPr="00AE23A6">
        <w:rPr>
          <w:b/>
          <w:color w:val="000000"/>
        </w:rPr>
        <w:t xml:space="preserve">ВЯЗНИКОВСКОГО   РАЙОНА </w:t>
      </w:r>
    </w:p>
    <w:p w:rsidR="00441782" w:rsidRPr="00AE23A6" w:rsidRDefault="00441782">
      <w:pPr>
        <w:jc w:val="center"/>
        <w:rPr>
          <w:b/>
          <w:color w:val="000000"/>
        </w:rPr>
      </w:pPr>
    </w:p>
    <w:p w:rsidR="008A405C" w:rsidRPr="00AE23A6" w:rsidRDefault="008A405C" w:rsidP="00270D08">
      <w:pPr>
        <w:pStyle w:val="2"/>
        <w:rPr>
          <w:bCs/>
          <w:color w:val="000000"/>
          <w:sz w:val="28"/>
          <w:szCs w:val="28"/>
        </w:rPr>
      </w:pPr>
      <w:r w:rsidRPr="00AE23A6">
        <w:rPr>
          <w:color w:val="000000"/>
          <w:sz w:val="28"/>
          <w:szCs w:val="28"/>
        </w:rPr>
        <w:t>Р Е Ш Е Н И Е</w:t>
      </w:r>
    </w:p>
    <w:p w:rsidR="009A6AEF" w:rsidRPr="00AE23A6" w:rsidRDefault="009A6AEF" w:rsidP="00430313">
      <w:pPr>
        <w:jc w:val="right"/>
        <w:rPr>
          <w:i/>
          <w:color w:val="000000"/>
          <w:sz w:val="28"/>
          <w:szCs w:val="28"/>
        </w:rPr>
      </w:pPr>
    </w:p>
    <w:p w:rsidR="008A405C" w:rsidRPr="00AE23A6" w:rsidRDefault="008C0904" w:rsidP="00703AAF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30.11.2023</w:t>
      </w:r>
      <w:r w:rsidR="009A6AEF" w:rsidRPr="00AE23A6">
        <w:rPr>
          <w:color w:val="000000"/>
          <w:sz w:val="28"/>
          <w:szCs w:val="28"/>
        </w:rPr>
        <w:t xml:space="preserve">                                                             </w:t>
      </w:r>
      <w:r w:rsidR="00A27290" w:rsidRPr="00AE23A6">
        <w:rPr>
          <w:color w:val="000000"/>
          <w:sz w:val="28"/>
          <w:szCs w:val="28"/>
        </w:rPr>
        <w:t xml:space="preserve">                            </w:t>
      </w:r>
      <w:r w:rsidR="00703AAF" w:rsidRPr="00AE23A6">
        <w:rPr>
          <w:color w:val="000000"/>
          <w:sz w:val="28"/>
          <w:szCs w:val="28"/>
        </w:rPr>
        <w:t xml:space="preserve">  </w:t>
      </w:r>
      <w:r w:rsidR="00EC4D40">
        <w:rPr>
          <w:color w:val="000000"/>
          <w:sz w:val="28"/>
          <w:szCs w:val="28"/>
        </w:rPr>
        <w:t xml:space="preserve">      </w:t>
      </w:r>
      <w:r w:rsidR="005D6223">
        <w:rPr>
          <w:color w:val="000000"/>
          <w:sz w:val="28"/>
          <w:szCs w:val="28"/>
        </w:rPr>
        <w:t xml:space="preserve">   </w:t>
      </w:r>
      <w:r w:rsidR="00EC4D40">
        <w:rPr>
          <w:color w:val="000000"/>
          <w:sz w:val="28"/>
          <w:szCs w:val="28"/>
        </w:rPr>
        <w:t xml:space="preserve"> </w:t>
      </w:r>
      <w:r w:rsidR="00703AAF" w:rsidRPr="00AE23A6">
        <w:rPr>
          <w:color w:val="000000"/>
          <w:sz w:val="28"/>
          <w:szCs w:val="28"/>
        </w:rPr>
        <w:t xml:space="preserve">       </w:t>
      </w:r>
      <w:r w:rsidR="003102E0" w:rsidRPr="00AE23A6">
        <w:rPr>
          <w:color w:val="000000"/>
          <w:sz w:val="28"/>
          <w:szCs w:val="28"/>
        </w:rPr>
        <w:t xml:space="preserve"> </w:t>
      </w:r>
      <w:r w:rsidR="007D212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</w:t>
      </w:r>
      <w:r w:rsidR="004A60E2">
        <w:rPr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27827" w:rsidRPr="004A60E2" w:rsidTr="004A60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27827" w:rsidRPr="004A60E2" w:rsidRDefault="004A60E2" w:rsidP="00154998">
            <w:pPr>
              <w:jc w:val="both"/>
              <w:rPr>
                <w:i/>
                <w:color w:val="000000"/>
              </w:rPr>
            </w:pPr>
            <w:r w:rsidRPr="004A60E2">
              <w:rPr>
                <w:i/>
                <w:szCs w:val="28"/>
              </w:rPr>
              <w:t xml:space="preserve">О внесении изменений в </w:t>
            </w:r>
            <w:r w:rsidRPr="004A60E2">
              <w:rPr>
                <w:i/>
                <w:iCs/>
                <w:szCs w:val="28"/>
              </w:rPr>
              <w:t xml:space="preserve">Положение “О порядке проведения антикоррупционной экспертизы нормативных правовых актов и проектов нормативных правовых актов муниципального образования Степанцевское Вязниковского района”, утвержденное решением </w:t>
            </w:r>
            <w:r w:rsidRPr="004A60E2">
              <w:rPr>
                <w:i/>
                <w:szCs w:val="28"/>
              </w:rPr>
              <w:t>Совета народных депутатов муниципального образования Степанцевское от 05.04.2010 № 211</w:t>
            </w:r>
          </w:p>
        </w:tc>
      </w:tr>
    </w:tbl>
    <w:p w:rsidR="008A405C" w:rsidRPr="00AE23A6" w:rsidRDefault="008A405C" w:rsidP="00647700">
      <w:pPr>
        <w:tabs>
          <w:tab w:val="left" w:pos="1365"/>
        </w:tabs>
        <w:jc w:val="both"/>
        <w:rPr>
          <w:bCs/>
          <w:color w:val="000000"/>
          <w:sz w:val="16"/>
          <w:szCs w:val="28"/>
        </w:rPr>
      </w:pPr>
    </w:p>
    <w:p w:rsidR="008A405C" w:rsidRPr="00AE23A6" w:rsidRDefault="008A405C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16"/>
          <w:szCs w:val="16"/>
        </w:rPr>
      </w:pPr>
    </w:p>
    <w:p w:rsidR="008A405C" w:rsidRPr="00AE23A6" w:rsidRDefault="004A60E2" w:rsidP="004A60E2">
      <w:pPr>
        <w:spacing w:after="120"/>
        <w:ind w:firstLine="709"/>
        <w:jc w:val="both"/>
        <w:rPr>
          <w:b/>
          <w:bCs/>
          <w:color w:val="000000"/>
          <w:sz w:val="28"/>
        </w:rPr>
      </w:pPr>
      <w:r w:rsidRPr="00966601">
        <w:rPr>
          <w:sz w:val="28"/>
          <w:szCs w:val="28"/>
        </w:rPr>
        <w:t>В соответствии со статьей 5 Федерального закона от 17.07.2009 № 172-ФЗ «</w:t>
      </w:r>
      <w:r w:rsidRPr="00966601">
        <w:rPr>
          <w:sz w:val="28"/>
          <w:szCs w:val="28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 w:rsidRPr="00966601">
        <w:rPr>
          <w:sz w:val="28"/>
          <w:szCs w:val="28"/>
        </w:rPr>
        <w:t xml:space="preserve">» Совет народных депутатов муниципального образования Степанцевское  </w:t>
      </w:r>
      <w:r w:rsidRPr="00966601">
        <w:rPr>
          <w:b/>
          <w:bCs/>
          <w:sz w:val="28"/>
          <w:szCs w:val="28"/>
        </w:rPr>
        <w:t>р е ш и л</w:t>
      </w:r>
      <w:r w:rsidR="008A405C" w:rsidRPr="00AE23A6">
        <w:rPr>
          <w:bCs/>
          <w:color w:val="000000"/>
          <w:sz w:val="28"/>
        </w:rPr>
        <w:t>:</w:t>
      </w:r>
    </w:p>
    <w:p w:rsidR="004A60E2" w:rsidRPr="00966601" w:rsidRDefault="004A60E2" w:rsidP="00F97FA5">
      <w:pPr>
        <w:pStyle w:val="a6"/>
        <w:tabs>
          <w:tab w:val="num" w:pos="1068"/>
        </w:tabs>
        <w:spacing w:after="120"/>
        <w:ind w:firstLine="709"/>
        <w:rPr>
          <w:sz w:val="28"/>
          <w:szCs w:val="28"/>
        </w:rPr>
      </w:pPr>
      <w:r w:rsidRPr="00966601">
        <w:rPr>
          <w:sz w:val="28"/>
          <w:szCs w:val="28"/>
        </w:rPr>
        <w:t xml:space="preserve">1. Внести изменения в </w:t>
      </w:r>
      <w:r w:rsidRPr="00966601">
        <w:rPr>
          <w:iCs/>
          <w:sz w:val="28"/>
          <w:szCs w:val="28"/>
        </w:rPr>
        <w:t xml:space="preserve">Положение </w:t>
      </w:r>
      <w:r>
        <w:rPr>
          <w:iCs/>
          <w:sz w:val="28"/>
          <w:szCs w:val="28"/>
        </w:rPr>
        <w:t>«</w:t>
      </w:r>
      <w:r w:rsidRPr="00966601">
        <w:rPr>
          <w:iCs/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>
        <w:rPr>
          <w:iCs/>
          <w:sz w:val="28"/>
          <w:szCs w:val="28"/>
        </w:rPr>
        <w:t>»</w:t>
      </w:r>
      <w:r w:rsidRPr="00966601">
        <w:rPr>
          <w:iCs/>
          <w:sz w:val="28"/>
          <w:szCs w:val="28"/>
        </w:rPr>
        <w:t xml:space="preserve">, утвержденное решением </w:t>
      </w:r>
      <w:r w:rsidRPr="00966601">
        <w:rPr>
          <w:sz w:val="28"/>
          <w:szCs w:val="28"/>
        </w:rPr>
        <w:t>Совета народных депутатов муниципального образования Степанцевское от 05.04.2010 № 211:</w:t>
      </w:r>
    </w:p>
    <w:p w:rsidR="004A60E2" w:rsidRPr="00966601" w:rsidRDefault="004A60E2" w:rsidP="00F97FA5">
      <w:pPr>
        <w:pStyle w:val="a6"/>
        <w:tabs>
          <w:tab w:val="num" w:pos="1068"/>
        </w:tabs>
        <w:spacing w:after="120"/>
        <w:ind w:firstLine="709"/>
        <w:rPr>
          <w:sz w:val="28"/>
          <w:szCs w:val="28"/>
        </w:rPr>
      </w:pPr>
      <w:r w:rsidRPr="00966601">
        <w:rPr>
          <w:sz w:val="28"/>
          <w:szCs w:val="28"/>
        </w:rPr>
        <w:t>1.1. подпункт 5 пункта 5.2 раздела 5 изложить в новой редакции:</w:t>
      </w:r>
    </w:p>
    <w:p w:rsidR="004A60E2" w:rsidRDefault="004A60E2" w:rsidP="00F97FA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6601">
        <w:rPr>
          <w:sz w:val="28"/>
          <w:szCs w:val="28"/>
        </w:rPr>
        <w:t xml:space="preserve">5) </w:t>
      </w:r>
      <w:r w:rsidRPr="00966601">
        <w:rPr>
          <w:sz w:val="28"/>
          <w:szCs w:val="28"/>
          <w:shd w:val="clear" w:color="auto" w:fill="FFFFFF"/>
        </w:rPr>
        <w:t>иностранными агентами</w:t>
      </w:r>
      <w:r>
        <w:rPr>
          <w:sz w:val="28"/>
          <w:szCs w:val="28"/>
          <w:shd w:val="clear" w:color="auto" w:fill="FFFFFF"/>
        </w:rPr>
        <w:t>»</w:t>
      </w:r>
      <w:r w:rsidRPr="00966601">
        <w:rPr>
          <w:sz w:val="28"/>
          <w:szCs w:val="28"/>
        </w:rPr>
        <w:t>.</w:t>
      </w:r>
    </w:p>
    <w:p w:rsidR="00F97FA5" w:rsidRDefault="00F97FA5" w:rsidP="00F97FA5">
      <w:pPr>
        <w:pStyle w:val="a6"/>
        <w:numPr>
          <w:ilvl w:val="1"/>
          <w:numId w:val="13"/>
        </w:numPr>
        <w:overflowPunct w:val="0"/>
        <w:autoSpaceDE w:val="0"/>
        <w:autoSpaceDN w:val="0"/>
        <w:adjustRightInd w:val="0"/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приложение № 2 к решению изменения, изложив его в следующей редакции:</w:t>
      </w:r>
    </w:p>
    <w:p w:rsidR="00F97FA5" w:rsidRDefault="00F97FA5" w:rsidP="00F97FA5">
      <w:pPr>
        <w:pStyle w:val="a6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«С О С Т А В</w:t>
      </w:r>
    </w:p>
    <w:p w:rsidR="00F97FA5" w:rsidRDefault="00F97FA5" w:rsidP="007347FB">
      <w:pPr>
        <w:pStyle w:val="a6"/>
        <w:spacing w:after="120"/>
        <w:ind w:left="357"/>
        <w:jc w:val="center"/>
      </w:pPr>
      <w:r>
        <w:rPr>
          <w:sz w:val="28"/>
          <w:szCs w:val="28"/>
        </w:rPr>
        <w:t>антикоррупционной комиссии 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</w:p>
    <w:p w:rsidR="00F97FA5" w:rsidRDefault="00F97FA5" w:rsidP="00F97FA5">
      <w:pPr>
        <w:pStyle w:val="a6"/>
        <w:numPr>
          <w:ilvl w:val="0"/>
          <w:numId w:val="11"/>
        </w:numPr>
        <w:autoSpaceDN w:val="0"/>
        <w:spacing w:after="120"/>
        <w:ind w:left="0" w:firstLine="709"/>
        <w:rPr>
          <w:sz w:val="16"/>
          <w:szCs w:val="16"/>
        </w:rPr>
      </w:pPr>
      <w:r>
        <w:rPr>
          <w:sz w:val="28"/>
        </w:rPr>
        <w:t>Ахметова Светлана Григорьевна – заместитель Главы администрации муниципального образования Степанцевское;</w:t>
      </w:r>
    </w:p>
    <w:p w:rsidR="00F97FA5" w:rsidRDefault="00F97FA5" w:rsidP="00F97FA5">
      <w:pPr>
        <w:pStyle w:val="a6"/>
        <w:numPr>
          <w:ilvl w:val="0"/>
          <w:numId w:val="11"/>
        </w:numPr>
        <w:autoSpaceDN w:val="0"/>
        <w:spacing w:after="120"/>
        <w:ind w:left="0" w:firstLine="709"/>
        <w:rPr>
          <w:sz w:val="28"/>
          <w:szCs w:val="16"/>
        </w:rPr>
      </w:pPr>
      <w:r>
        <w:rPr>
          <w:sz w:val="28"/>
          <w:szCs w:val="16"/>
        </w:rPr>
        <w:t xml:space="preserve">Ефремов Александр Евгеньевич – </w:t>
      </w:r>
      <w:r w:rsidR="007347FB">
        <w:rPr>
          <w:sz w:val="28"/>
          <w:szCs w:val="16"/>
        </w:rPr>
        <w:t>заместитель главы</w:t>
      </w:r>
      <w:r>
        <w:rPr>
          <w:sz w:val="28"/>
          <w:szCs w:val="16"/>
        </w:rPr>
        <w:t xml:space="preserve"> администрации муниципального образования Степанцевское;</w:t>
      </w:r>
    </w:p>
    <w:p w:rsidR="00F97FA5" w:rsidRDefault="00F97FA5" w:rsidP="00F97FA5">
      <w:pPr>
        <w:pStyle w:val="a6"/>
        <w:numPr>
          <w:ilvl w:val="0"/>
          <w:numId w:val="11"/>
        </w:numPr>
        <w:autoSpaceDN w:val="0"/>
        <w:spacing w:after="120"/>
        <w:ind w:left="0" w:firstLine="709"/>
        <w:rPr>
          <w:sz w:val="16"/>
          <w:szCs w:val="16"/>
        </w:rPr>
      </w:pPr>
      <w:proofErr w:type="spellStart"/>
      <w:r>
        <w:rPr>
          <w:sz w:val="28"/>
        </w:rPr>
        <w:t>Ионова</w:t>
      </w:r>
      <w:proofErr w:type="spellEnd"/>
      <w:r>
        <w:rPr>
          <w:sz w:val="28"/>
        </w:rPr>
        <w:t xml:space="preserve"> Людмила Васильевна - депутат Совета народных депутатов муниципального образования Степанцевское;</w:t>
      </w:r>
    </w:p>
    <w:p w:rsidR="00F97FA5" w:rsidRDefault="00F97FA5" w:rsidP="00F97FA5">
      <w:pPr>
        <w:pStyle w:val="a6"/>
        <w:numPr>
          <w:ilvl w:val="0"/>
          <w:numId w:val="11"/>
        </w:numPr>
        <w:autoSpaceDN w:val="0"/>
        <w:spacing w:after="120"/>
        <w:ind w:left="0" w:firstLine="709"/>
        <w:rPr>
          <w:sz w:val="16"/>
          <w:szCs w:val="16"/>
        </w:rPr>
      </w:pPr>
      <w:r>
        <w:rPr>
          <w:sz w:val="28"/>
        </w:rPr>
        <w:t>Суханова Альбина Владимировна - депутат Совета народных депутатов муниципального образования Степанцевское.</w:t>
      </w:r>
    </w:p>
    <w:p w:rsidR="00F97FA5" w:rsidRDefault="007347FB" w:rsidP="00F97FA5">
      <w:pPr>
        <w:pStyle w:val="a6"/>
        <w:numPr>
          <w:ilvl w:val="0"/>
          <w:numId w:val="11"/>
        </w:numPr>
        <w:autoSpaceDN w:val="0"/>
        <w:spacing w:after="120"/>
        <w:ind w:left="0" w:firstLine="709"/>
        <w:rPr>
          <w:sz w:val="16"/>
          <w:szCs w:val="16"/>
        </w:rPr>
      </w:pPr>
      <w:r>
        <w:rPr>
          <w:sz w:val="28"/>
        </w:rPr>
        <w:t>Фролова Елена Александровна</w:t>
      </w:r>
      <w:bookmarkStart w:id="0" w:name="_GoBack"/>
      <w:bookmarkEnd w:id="0"/>
      <w:r w:rsidR="00F97FA5">
        <w:rPr>
          <w:sz w:val="28"/>
        </w:rPr>
        <w:t xml:space="preserve"> - депутат Совета народных депутатов муниципального образования Степанцевское.</w:t>
      </w:r>
    </w:p>
    <w:p w:rsidR="00F97FA5" w:rsidRDefault="00F97FA5" w:rsidP="00F97FA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Щербакова Людмила Алексеевна – заместитель Главы администрации муниципального образования Степанцевское.».</w:t>
      </w:r>
    </w:p>
    <w:p w:rsidR="009C31F4" w:rsidRPr="009C31F4" w:rsidRDefault="004A60E2" w:rsidP="004A60E2">
      <w:pPr>
        <w:spacing w:after="600"/>
        <w:ind w:firstLine="709"/>
        <w:jc w:val="both"/>
        <w:rPr>
          <w:color w:val="000000"/>
          <w:sz w:val="28"/>
        </w:rPr>
      </w:pPr>
      <w:r w:rsidRPr="00966601">
        <w:rPr>
          <w:sz w:val="28"/>
          <w:szCs w:val="28"/>
        </w:rPr>
        <w:t>2. Настоящее Решение вступает в силу со дня  его опубликования  в газете «Маяк».</w:t>
      </w:r>
    </w:p>
    <w:p w:rsidR="004E7864" w:rsidRPr="00AE23A6" w:rsidRDefault="00AE23A6" w:rsidP="00AE23A6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="004E7864" w:rsidRPr="00AE23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E23A6" w:rsidRPr="00AE23A6" w:rsidRDefault="00AE23A6" w:rsidP="00AE23A6">
      <w:pPr>
        <w:ind w:firstLine="709"/>
        <w:rPr>
          <w:color w:val="000000"/>
          <w:sz w:val="28"/>
          <w:szCs w:val="28"/>
        </w:rPr>
      </w:pPr>
      <w:r w:rsidRPr="00AE23A6">
        <w:rPr>
          <w:color w:val="000000"/>
          <w:sz w:val="28"/>
          <w:szCs w:val="28"/>
        </w:rPr>
        <w:t xml:space="preserve">Председатель Совета народных депутатов                     </w:t>
      </w:r>
      <w:r w:rsidR="00EC4D40">
        <w:rPr>
          <w:color w:val="000000"/>
          <w:sz w:val="28"/>
          <w:szCs w:val="28"/>
        </w:rPr>
        <w:t xml:space="preserve">      </w:t>
      </w:r>
      <w:r w:rsidRPr="00AE23A6">
        <w:rPr>
          <w:color w:val="000000"/>
          <w:sz w:val="28"/>
          <w:szCs w:val="28"/>
        </w:rPr>
        <w:t xml:space="preserve">   </w:t>
      </w:r>
      <w:r w:rsidR="00AB6F3B">
        <w:rPr>
          <w:color w:val="000000"/>
          <w:sz w:val="28"/>
          <w:szCs w:val="28"/>
        </w:rPr>
        <w:t>Л.М. Андрианова</w:t>
      </w:r>
    </w:p>
    <w:p w:rsidR="008A405C" w:rsidRPr="00AE23A6" w:rsidRDefault="004E7864" w:rsidP="00B950DA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7B4978" w:rsidRPr="00AE23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E23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E23A6" w:rsidRPr="00AE23A6" w:rsidRDefault="00AE23A6">
      <w:pPr>
        <w:rPr>
          <w:color w:val="000000"/>
          <w:sz w:val="28"/>
          <w:szCs w:val="28"/>
        </w:rPr>
      </w:pPr>
    </w:p>
    <w:sectPr w:rsidR="00AE23A6" w:rsidRPr="00AE23A6" w:rsidSect="00F97FA5">
      <w:pgSz w:w="11906" w:h="16838"/>
      <w:pgMar w:top="719" w:right="74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583"/>
    <w:multiLevelType w:val="hybridMultilevel"/>
    <w:tmpl w:val="152214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8A23E46">
      <w:start w:val="6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>
    <w:nsid w:val="166B3BD4"/>
    <w:multiLevelType w:val="hybridMultilevel"/>
    <w:tmpl w:val="CF5A4B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08E1E1F"/>
    <w:multiLevelType w:val="hybridMultilevel"/>
    <w:tmpl w:val="071C1D24"/>
    <w:lvl w:ilvl="0" w:tplc="2B76BE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24559"/>
    <w:multiLevelType w:val="hybridMultilevel"/>
    <w:tmpl w:val="20B4EB62"/>
    <w:lvl w:ilvl="0" w:tplc="7554A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4629BE2">
      <w:numFmt w:val="none"/>
      <w:lvlText w:val=""/>
      <w:lvlJc w:val="left"/>
      <w:pPr>
        <w:tabs>
          <w:tab w:val="num" w:pos="360"/>
        </w:tabs>
      </w:pPr>
    </w:lvl>
    <w:lvl w:ilvl="2" w:tplc="AEB0129E">
      <w:numFmt w:val="none"/>
      <w:lvlText w:val=""/>
      <w:lvlJc w:val="left"/>
      <w:pPr>
        <w:tabs>
          <w:tab w:val="num" w:pos="360"/>
        </w:tabs>
      </w:pPr>
    </w:lvl>
    <w:lvl w:ilvl="3" w:tplc="AD6EDA4E">
      <w:numFmt w:val="none"/>
      <w:lvlText w:val=""/>
      <w:lvlJc w:val="left"/>
      <w:pPr>
        <w:tabs>
          <w:tab w:val="num" w:pos="360"/>
        </w:tabs>
      </w:pPr>
    </w:lvl>
    <w:lvl w:ilvl="4" w:tplc="6F8CDADA">
      <w:numFmt w:val="none"/>
      <w:lvlText w:val=""/>
      <w:lvlJc w:val="left"/>
      <w:pPr>
        <w:tabs>
          <w:tab w:val="num" w:pos="360"/>
        </w:tabs>
      </w:pPr>
    </w:lvl>
    <w:lvl w:ilvl="5" w:tplc="9496CF74">
      <w:numFmt w:val="none"/>
      <w:lvlText w:val=""/>
      <w:lvlJc w:val="left"/>
      <w:pPr>
        <w:tabs>
          <w:tab w:val="num" w:pos="360"/>
        </w:tabs>
      </w:pPr>
    </w:lvl>
    <w:lvl w:ilvl="6" w:tplc="4D809F5A">
      <w:numFmt w:val="none"/>
      <w:lvlText w:val=""/>
      <w:lvlJc w:val="left"/>
      <w:pPr>
        <w:tabs>
          <w:tab w:val="num" w:pos="360"/>
        </w:tabs>
      </w:pPr>
    </w:lvl>
    <w:lvl w:ilvl="7" w:tplc="AE78E34E">
      <w:numFmt w:val="none"/>
      <w:lvlText w:val=""/>
      <w:lvlJc w:val="left"/>
      <w:pPr>
        <w:tabs>
          <w:tab w:val="num" w:pos="360"/>
        </w:tabs>
      </w:pPr>
    </w:lvl>
    <w:lvl w:ilvl="8" w:tplc="C402322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D44B18"/>
    <w:multiLevelType w:val="multilevel"/>
    <w:tmpl w:val="36D29D94"/>
    <w:lvl w:ilvl="0">
      <w:start w:val="5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3D3611E1"/>
    <w:multiLevelType w:val="hybridMultilevel"/>
    <w:tmpl w:val="135634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E130024"/>
    <w:multiLevelType w:val="multilevel"/>
    <w:tmpl w:val="3E76BF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7">
    <w:nsid w:val="53326247"/>
    <w:multiLevelType w:val="multilevel"/>
    <w:tmpl w:val="2F367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776ED4"/>
    <w:multiLevelType w:val="multilevel"/>
    <w:tmpl w:val="0F28CAAA"/>
    <w:lvl w:ilvl="0">
      <w:start w:val="30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890"/>
        </w:tabs>
        <w:ind w:left="7890" w:hanging="77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7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0"/>
        </w:tabs>
        <w:ind w:left="825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30"/>
        </w:tabs>
        <w:ind w:left="843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10"/>
        </w:tabs>
        <w:ind w:left="86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90"/>
        </w:tabs>
        <w:ind w:left="879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50"/>
        </w:tabs>
        <w:ind w:left="9150" w:hanging="7710"/>
      </w:pPr>
      <w:rPr>
        <w:rFonts w:hint="default"/>
      </w:rPr>
    </w:lvl>
  </w:abstractNum>
  <w:abstractNum w:abstractNumId="9">
    <w:nsid w:val="64C40B6D"/>
    <w:multiLevelType w:val="hybridMultilevel"/>
    <w:tmpl w:val="8BA6EB56"/>
    <w:lvl w:ilvl="0" w:tplc="F9DAC7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5D74EB"/>
    <w:multiLevelType w:val="hybridMultilevel"/>
    <w:tmpl w:val="A942B5A0"/>
    <w:lvl w:ilvl="0" w:tplc="4B6490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B91C4F"/>
    <w:multiLevelType w:val="hybridMultilevel"/>
    <w:tmpl w:val="7DB64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FA"/>
    <w:rsid w:val="00041A19"/>
    <w:rsid w:val="000D2EDA"/>
    <w:rsid w:val="00154984"/>
    <w:rsid w:val="00154998"/>
    <w:rsid w:val="00186D5F"/>
    <w:rsid w:val="00216903"/>
    <w:rsid w:val="00257755"/>
    <w:rsid w:val="00270D08"/>
    <w:rsid w:val="002765F1"/>
    <w:rsid w:val="003102E0"/>
    <w:rsid w:val="003304BF"/>
    <w:rsid w:val="003E1714"/>
    <w:rsid w:val="00415907"/>
    <w:rsid w:val="00430313"/>
    <w:rsid w:val="00441782"/>
    <w:rsid w:val="004A60E2"/>
    <w:rsid w:val="004E7864"/>
    <w:rsid w:val="005448BB"/>
    <w:rsid w:val="00565241"/>
    <w:rsid w:val="005D6223"/>
    <w:rsid w:val="005D7FAD"/>
    <w:rsid w:val="0061354F"/>
    <w:rsid w:val="00647700"/>
    <w:rsid w:val="006634C3"/>
    <w:rsid w:val="00674B06"/>
    <w:rsid w:val="0069049B"/>
    <w:rsid w:val="00703AAF"/>
    <w:rsid w:val="007347FB"/>
    <w:rsid w:val="00793EFA"/>
    <w:rsid w:val="007B4978"/>
    <w:rsid w:val="007B7AE9"/>
    <w:rsid w:val="007D2125"/>
    <w:rsid w:val="007F4E12"/>
    <w:rsid w:val="008A405C"/>
    <w:rsid w:val="008C0904"/>
    <w:rsid w:val="00966C41"/>
    <w:rsid w:val="009934AD"/>
    <w:rsid w:val="009A6AEF"/>
    <w:rsid w:val="009C31F4"/>
    <w:rsid w:val="00A27290"/>
    <w:rsid w:val="00A3325C"/>
    <w:rsid w:val="00AB6F3B"/>
    <w:rsid w:val="00AE23A6"/>
    <w:rsid w:val="00B354F3"/>
    <w:rsid w:val="00B37BBB"/>
    <w:rsid w:val="00B83D86"/>
    <w:rsid w:val="00B950DA"/>
    <w:rsid w:val="00BC06C3"/>
    <w:rsid w:val="00C84D52"/>
    <w:rsid w:val="00CA764F"/>
    <w:rsid w:val="00CE325D"/>
    <w:rsid w:val="00D27827"/>
    <w:rsid w:val="00E6709D"/>
    <w:rsid w:val="00EC4D40"/>
    <w:rsid w:val="00F11E0B"/>
    <w:rsid w:val="00F150C2"/>
    <w:rsid w:val="00F63DB3"/>
    <w:rsid w:val="00F97FA5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  <w:color w:val="333333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E78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4">
    <w:name w:val="Знак Знак Знак Знак Знак Знак"/>
    <w:basedOn w:val="a"/>
    <w:rsid w:val="004E786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6"/>
    <w:locked/>
    <w:rsid w:val="004A60E2"/>
    <w:rPr>
      <w:sz w:val="24"/>
    </w:rPr>
  </w:style>
  <w:style w:type="paragraph" w:styleId="a6">
    <w:name w:val="Body Text Indent"/>
    <w:basedOn w:val="a"/>
    <w:link w:val="a5"/>
    <w:rsid w:val="004A60E2"/>
    <w:pPr>
      <w:ind w:firstLine="851"/>
      <w:jc w:val="both"/>
    </w:pPr>
    <w:rPr>
      <w:szCs w:val="20"/>
    </w:rPr>
  </w:style>
  <w:style w:type="character" w:customStyle="1" w:styleId="10">
    <w:name w:val="Основной текст с отступом Знак1"/>
    <w:basedOn w:val="a0"/>
    <w:rsid w:val="004A60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  <w:color w:val="333333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E78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4">
    <w:name w:val="Знак Знак Знак Знак Знак Знак"/>
    <w:basedOn w:val="a"/>
    <w:rsid w:val="004E786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6"/>
    <w:locked/>
    <w:rsid w:val="004A60E2"/>
    <w:rPr>
      <w:sz w:val="24"/>
    </w:rPr>
  </w:style>
  <w:style w:type="paragraph" w:styleId="a6">
    <w:name w:val="Body Text Indent"/>
    <w:basedOn w:val="a"/>
    <w:link w:val="a5"/>
    <w:rsid w:val="004A60E2"/>
    <w:pPr>
      <w:ind w:firstLine="851"/>
      <w:jc w:val="both"/>
    </w:pPr>
    <w:rPr>
      <w:szCs w:val="20"/>
    </w:rPr>
  </w:style>
  <w:style w:type="character" w:customStyle="1" w:styleId="10">
    <w:name w:val="Основной текст с отступом Знак1"/>
    <w:basedOn w:val="a0"/>
    <w:rsid w:val="004A6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5</cp:revision>
  <cp:lastPrinted>2015-12-15T07:11:00Z</cp:lastPrinted>
  <dcterms:created xsi:type="dcterms:W3CDTF">2023-11-30T05:18:00Z</dcterms:created>
  <dcterms:modified xsi:type="dcterms:W3CDTF">2023-12-01T05:56:00Z</dcterms:modified>
</cp:coreProperties>
</file>