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0D8" w:rsidRPr="00072CD0" w:rsidRDefault="00DA00D8" w:rsidP="00DA00D8">
      <w:pPr>
        <w:pStyle w:val="3"/>
        <w:jc w:val="center"/>
        <w:rPr>
          <w:color w:val="000000"/>
          <w:szCs w:val="24"/>
        </w:rPr>
      </w:pPr>
      <w:r w:rsidRPr="00072CD0">
        <w:rPr>
          <w:color w:val="000000"/>
          <w:szCs w:val="24"/>
        </w:rPr>
        <w:t xml:space="preserve">СОВЕТ  НАРОДНЫХ  ДЕПУТАТОВ   МУНИЦИПАЛЬНОГО  ОБРАЗОВАНИЯ </w:t>
      </w:r>
      <w:r w:rsidR="00B25AE6">
        <w:rPr>
          <w:color w:val="000000"/>
          <w:sz w:val="28"/>
          <w:szCs w:val="28"/>
        </w:rPr>
        <w:t>СТЕ</w:t>
      </w:r>
      <w:r w:rsidRPr="00072CD0">
        <w:rPr>
          <w:color w:val="000000"/>
          <w:sz w:val="28"/>
          <w:szCs w:val="28"/>
        </w:rPr>
        <w:t>ПАНЦЕВСКОЕ</w:t>
      </w:r>
    </w:p>
    <w:p w:rsidR="003E2E45" w:rsidRPr="00072CD0" w:rsidRDefault="00DA00D8" w:rsidP="00DA00D8">
      <w:pPr>
        <w:jc w:val="center"/>
        <w:rPr>
          <w:b/>
          <w:color w:val="000000"/>
        </w:rPr>
      </w:pPr>
      <w:r w:rsidRPr="00072CD0">
        <w:rPr>
          <w:b/>
          <w:color w:val="000000"/>
        </w:rPr>
        <w:t xml:space="preserve">ВЯЗНИКОВСКОГО   РАЙОНА </w:t>
      </w:r>
    </w:p>
    <w:p w:rsidR="00DA00D8" w:rsidRPr="00072CD0" w:rsidRDefault="00DA00D8" w:rsidP="00DA00D8">
      <w:pPr>
        <w:jc w:val="center"/>
        <w:rPr>
          <w:b/>
          <w:color w:val="000000"/>
        </w:rPr>
      </w:pPr>
      <w:r w:rsidRPr="00072CD0">
        <w:rPr>
          <w:b/>
          <w:color w:val="000000"/>
        </w:rPr>
        <w:t xml:space="preserve">  </w:t>
      </w:r>
    </w:p>
    <w:p w:rsidR="00DA00D8" w:rsidRPr="00072CD0" w:rsidRDefault="00DA00D8" w:rsidP="00DA00D8">
      <w:pPr>
        <w:pStyle w:val="2"/>
        <w:rPr>
          <w:bCs/>
          <w:color w:val="000000"/>
          <w:sz w:val="28"/>
        </w:rPr>
      </w:pPr>
      <w:r w:rsidRPr="00072CD0">
        <w:rPr>
          <w:bCs/>
          <w:color w:val="000000"/>
          <w:sz w:val="28"/>
        </w:rPr>
        <w:t>Р Е Ш Е Н И Е</w:t>
      </w:r>
    </w:p>
    <w:p w:rsidR="00DA00D8" w:rsidRPr="00072CD0" w:rsidRDefault="00235591" w:rsidP="004718A6">
      <w:pPr>
        <w:spacing w:before="240" w:after="2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21.07.2016</w:t>
      </w:r>
      <w:r w:rsidR="0044039B">
        <w:rPr>
          <w:color w:val="000000"/>
          <w:sz w:val="28"/>
          <w:szCs w:val="28"/>
        </w:rPr>
        <w:t xml:space="preserve"> </w:t>
      </w:r>
      <w:r w:rsidR="00CD6A27">
        <w:rPr>
          <w:color w:val="000000"/>
          <w:sz w:val="28"/>
          <w:szCs w:val="28"/>
        </w:rPr>
        <w:t xml:space="preserve">   </w:t>
      </w:r>
      <w:r w:rsidR="00DA00D8" w:rsidRPr="00072CD0">
        <w:rPr>
          <w:color w:val="000000"/>
          <w:sz w:val="28"/>
          <w:szCs w:val="28"/>
        </w:rPr>
        <w:t xml:space="preserve">                                                               </w:t>
      </w:r>
      <w:r w:rsidR="00883F82" w:rsidRPr="00072CD0">
        <w:rPr>
          <w:color w:val="000000"/>
          <w:sz w:val="28"/>
          <w:szCs w:val="28"/>
        </w:rPr>
        <w:t xml:space="preserve">                    </w:t>
      </w:r>
      <w:r>
        <w:rPr>
          <w:color w:val="000000"/>
          <w:sz w:val="28"/>
          <w:szCs w:val="28"/>
        </w:rPr>
        <w:t xml:space="preserve">      </w:t>
      </w:r>
      <w:r w:rsidR="00883F82" w:rsidRPr="00072CD0">
        <w:rPr>
          <w:color w:val="000000"/>
          <w:sz w:val="28"/>
          <w:szCs w:val="28"/>
        </w:rPr>
        <w:t xml:space="preserve">   </w:t>
      </w:r>
      <w:r w:rsidR="00245659" w:rsidRPr="00072CD0">
        <w:rPr>
          <w:color w:val="000000"/>
          <w:sz w:val="28"/>
          <w:szCs w:val="28"/>
        </w:rPr>
        <w:t xml:space="preserve">  </w:t>
      </w:r>
      <w:r w:rsidR="002C2D78">
        <w:rPr>
          <w:color w:val="000000"/>
          <w:sz w:val="28"/>
          <w:szCs w:val="28"/>
        </w:rPr>
        <w:t xml:space="preserve">            № </w:t>
      </w:r>
      <w:r>
        <w:rPr>
          <w:color w:val="000000"/>
          <w:sz w:val="28"/>
          <w:szCs w:val="28"/>
        </w:rPr>
        <w:t>391</w:t>
      </w:r>
    </w:p>
    <w:p w:rsidR="00DA00D8" w:rsidRPr="00072CD0" w:rsidRDefault="006C5646" w:rsidP="006C5646">
      <w:pPr>
        <w:spacing w:after="360"/>
        <w:ind w:right="5103"/>
        <w:jc w:val="both"/>
        <w:rPr>
          <w:i/>
          <w:iCs/>
          <w:color w:val="000000"/>
        </w:rPr>
      </w:pPr>
      <w:r>
        <w:rPr>
          <w:i/>
        </w:rPr>
        <w:t>О внесении изменений в решение Совета народных депутатов муниципального образования Степанцевское от 21.11.2013 № 187 «</w:t>
      </w:r>
      <w:r w:rsidRPr="006C5646">
        <w:rPr>
          <w:i/>
        </w:rPr>
        <w:t>Об  установлении  земельного  налога за земельные участки на  территории муниципального образования Стёпанцевское Вязниковского района и признании утратившими силу решений Совета народных депутатов муниципального образования Стёпанцевское   от 21.10.2010 № 253,  от 31.01.2011 № 273, от 22.11.2012 № 111, от 25.01.2013 № 128</w:t>
      </w:r>
      <w:r>
        <w:rPr>
          <w:i/>
        </w:rPr>
        <w:t>»</w:t>
      </w:r>
      <w:r w:rsidR="00DA00D8" w:rsidRPr="00072CD0">
        <w:rPr>
          <w:i/>
          <w:iCs/>
          <w:color w:val="000000"/>
        </w:rPr>
        <w:t xml:space="preserve"> </w:t>
      </w:r>
    </w:p>
    <w:p w:rsidR="00DA00D8" w:rsidRPr="00072CD0" w:rsidRDefault="006C5646" w:rsidP="006C5646">
      <w:pPr>
        <w:spacing w:after="120"/>
        <w:ind w:firstLine="709"/>
        <w:jc w:val="both"/>
        <w:rPr>
          <w:b/>
          <w:bCs/>
          <w:color w:val="000000"/>
          <w:sz w:val="28"/>
        </w:rPr>
      </w:pPr>
      <w:r w:rsidRPr="00367C76">
        <w:rPr>
          <w:color w:val="000000"/>
          <w:sz w:val="28"/>
          <w:szCs w:val="28"/>
        </w:rPr>
        <w:t>В  соответствии с Налоговым  кодексом  Российской  Федерации</w:t>
      </w:r>
      <w:r>
        <w:rPr>
          <w:color w:val="000000"/>
          <w:sz w:val="28"/>
          <w:szCs w:val="28"/>
        </w:rPr>
        <w:t xml:space="preserve">, </w:t>
      </w:r>
      <w:r w:rsidR="007079A2" w:rsidRPr="00CB64CF">
        <w:rPr>
          <w:color w:val="000000"/>
          <w:sz w:val="28"/>
          <w:szCs w:val="28"/>
        </w:rPr>
        <w:t>Федеральным законом</w:t>
      </w:r>
      <w:r w:rsidR="007079A2">
        <w:rPr>
          <w:color w:val="000000"/>
          <w:sz w:val="28"/>
          <w:szCs w:val="28"/>
        </w:rPr>
        <w:t xml:space="preserve"> </w:t>
      </w:r>
      <w:r w:rsidR="007079A2">
        <w:rPr>
          <w:color w:val="000000"/>
          <w:sz w:val="28"/>
        </w:rPr>
        <w:t>от 06.10.</w:t>
      </w:r>
      <w:r w:rsidR="007079A2" w:rsidRPr="00241824">
        <w:rPr>
          <w:color w:val="000000"/>
          <w:sz w:val="28"/>
        </w:rPr>
        <w:t xml:space="preserve">2003 </w:t>
      </w:r>
      <w:r w:rsidR="007079A2">
        <w:rPr>
          <w:color w:val="000000"/>
          <w:sz w:val="28"/>
        </w:rPr>
        <w:t>№ 1</w:t>
      </w:r>
      <w:r w:rsidR="007079A2" w:rsidRPr="00241824">
        <w:rPr>
          <w:color w:val="000000"/>
          <w:sz w:val="28"/>
        </w:rPr>
        <w:t>31-ФЗ «Об общих принципах организации местного самоуправления в Российской Федерации»</w:t>
      </w:r>
      <w:r w:rsidR="00A56F32" w:rsidRPr="00CB64C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Федеральным законом от 29.12.2015 № 396-ФЗ «О внесении изменений в часть вторую Налогового кодекса  Российской Федерации»,</w:t>
      </w:r>
      <w:r w:rsidR="00B846C9">
        <w:rPr>
          <w:color w:val="000000"/>
          <w:sz w:val="28"/>
          <w:szCs w:val="28"/>
        </w:rPr>
        <w:t xml:space="preserve"> </w:t>
      </w:r>
      <w:r w:rsidR="00A56F32" w:rsidRPr="00CB64CF">
        <w:rPr>
          <w:color w:val="000000"/>
          <w:sz w:val="28"/>
          <w:szCs w:val="28"/>
        </w:rPr>
        <w:t>Уставом муниципального</w:t>
      </w:r>
      <w:r w:rsidR="00B846C9">
        <w:rPr>
          <w:color w:val="000000"/>
          <w:sz w:val="28"/>
          <w:szCs w:val="28"/>
        </w:rPr>
        <w:t xml:space="preserve"> </w:t>
      </w:r>
      <w:r w:rsidR="00A56F32" w:rsidRPr="00CB64CF">
        <w:rPr>
          <w:color w:val="000000"/>
          <w:sz w:val="28"/>
          <w:szCs w:val="28"/>
        </w:rPr>
        <w:t>образования Стёпанцевское</w:t>
      </w:r>
      <w:r>
        <w:rPr>
          <w:color w:val="000000"/>
          <w:sz w:val="28"/>
          <w:szCs w:val="28"/>
        </w:rPr>
        <w:t>, рассмотрев протест Вязниковской межрайонной прокуратуры от 13.07.2016 № 2-1-2016,</w:t>
      </w:r>
      <w:r w:rsidR="00A56F32" w:rsidRPr="00CB64CF">
        <w:rPr>
          <w:color w:val="000000"/>
          <w:sz w:val="28"/>
          <w:szCs w:val="28"/>
        </w:rPr>
        <w:t xml:space="preserve"> </w:t>
      </w:r>
      <w:r w:rsidR="00976CF8" w:rsidRPr="00976CF8">
        <w:rPr>
          <w:sz w:val="28"/>
          <w:szCs w:val="28"/>
        </w:rPr>
        <w:t>Совет народных депутатов</w:t>
      </w:r>
      <w:r w:rsidR="00B846C9">
        <w:rPr>
          <w:sz w:val="28"/>
          <w:szCs w:val="28"/>
        </w:rPr>
        <w:t xml:space="preserve">  </w:t>
      </w:r>
      <w:r w:rsidR="00DA00D8" w:rsidRPr="00976CF8">
        <w:rPr>
          <w:bCs/>
          <w:color w:val="000000"/>
          <w:sz w:val="28"/>
          <w:szCs w:val="28"/>
        </w:rPr>
        <w:t>р е ш и л</w:t>
      </w:r>
      <w:r w:rsidR="00DA00D8" w:rsidRPr="00976CF8">
        <w:rPr>
          <w:bCs/>
          <w:color w:val="000000"/>
          <w:sz w:val="28"/>
        </w:rPr>
        <w:t>:</w:t>
      </w:r>
    </w:p>
    <w:p w:rsidR="00814943" w:rsidRPr="006C5646" w:rsidRDefault="006C5646" w:rsidP="006C5646">
      <w:pPr>
        <w:pStyle w:val="a4"/>
        <w:numPr>
          <w:ilvl w:val="0"/>
          <w:numId w:val="23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 w:rsidRPr="006C5646">
        <w:rPr>
          <w:sz w:val="28"/>
          <w:szCs w:val="28"/>
        </w:rPr>
        <w:t>Внести в решение от 21.11.2013 № 187 «Об  установлении  земельного  налога за земельные участки на  территории муниципального образования Стёпанцевское Вязниковского района и признании утратившими силу решений Совета народных депутатов муниципального образования Стёпанцевское   от 21.10.2010 № 253,  от 31.01.2011 № 273, от 22.11.2012 № 111, от 25.01.2013 № 128» следующие изменения</w:t>
      </w:r>
      <w:r>
        <w:rPr>
          <w:sz w:val="28"/>
          <w:szCs w:val="28"/>
        </w:rPr>
        <w:t>:</w:t>
      </w:r>
    </w:p>
    <w:p w:rsidR="006C5646" w:rsidRDefault="006C5646" w:rsidP="006C5646">
      <w:pPr>
        <w:pStyle w:val="a4"/>
        <w:numPr>
          <w:ilvl w:val="1"/>
          <w:numId w:val="25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Исключить пункт 5.</w:t>
      </w:r>
    </w:p>
    <w:p w:rsidR="006C5646" w:rsidRDefault="006C5646" w:rsidP="006C5646">
      <w:pPr>
        <w:pStyle w:val="a4"/>
        <w:numPr>
          <w:ilvl w:val="0"/>
          <w:numId w:val="25"/>
        </w:numPr>
        <w:tabs>
          <w:tab w:val="left" w:pos="993"/>
          <w:tab w:val="left" w:pos="1260"/>
        </w:tabs>
        <w:spacing w:after="120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Удовлетворить протест Вязниковской межрайонной прокуратуры от 13.07.2016 № 2-1-2016</w:t>
      </w:r>
    </w:p>
    <w:p w:rsidR="00DA00D8" w:rsidRPr="00976CF8" w:rsidRDefault="00976CF8" w:rsidP="006C5646">
      <w:pPr>
        <w:pStyle w:val="a4"/>
        <w:numPr>
          <w:ilvl w:val="0"/>
          <w:numId w:val="25"/>
        </w:numPr>
        <w:tabs>
          <w:tab w:val="left" w:pos="993"/>
        </w:tabs>
        <w:spacing w:after="120"/>
        <w:ind w:left="0" w:firstLine="709"/>
        <w:rPr>
          <w:color w:val="000000"/>
          <w:sz w:val="16"/>
          <w:szCs w:val="16"/>
        </w:rPr>
      </w:pPr>
      <w:r w:rsidRPr="00976CF8">
        <w:rPr>
          <w:color w:val="000000" w:themeColor="text1"/>
          <w:sz w:val="28"/>
          <w:szCs w:val="28"/>
        </w:rPr>
        <w:t>Настоящее решение вступает в силу со дня опубликования в газете «Маяк»</w:t>
      </w:r>
      <w:r w:rsidR="0074044D">
        <w:rPr>
          <w:color w:val="000000" w:themeColor="text1"/>
          <w:sz w:val="28"/>
          <w:szCs w:val="28"/>
        </w:rPr>
        <w:t xml:space="preserve"> и распространяется на правоотношения, возникшие с 01.07.2016</w:t>
      </w:r>
      <w:r w:rsidR="00DA00D8" w:rsidRPr="00976CF8">
        <w:rPr>
          <w:color w:val="000000"/>
          <w:sz w:val="28"/>
          <w:szCs w:val="28"/>
        </w:rPr>
        <w:t>.</w:t>
      </w:r>
    </w:p>
    <w:p w:rsidR="00DA00D8" w:rsidRPr="00072CD0" w:rsidRDefault="00DA00D8" w:rsidP="006C5646">
      <w:pPr>
        <w:ind w:firstLine="709"/>
        <w:rPr>
          <w:color w:val="000000"/>
        </w:rPr>
      </w:pPr>
    </w:p>
    <w:p w:rsidR="00DA00D8" w:rsidRPr="00072CD0" w:rsidRDefault="00DA00D8" w:rsidP="006C5646">
      <w:pPr>
        <w:ind w:firstLine="709"/>
        <w:rPr>
          <w:color w:val="000000"/>
          <w:sz w:val="16"/>
          <w:szCs w:val="16"/>
        </w:rPr>
      </w:pPr>
    </w:p>
    <w:p w:rsidR="00072CD0" w:rsidRPr="00072CD0" w:rsidRDefault="00072CD0" w:rsidP="006C5646">
      <w:pPr>
        <w:spacing w:after="60"/>
        <w:ind w:firstLine="709"/>
        <w:rPr>
          <w:color w:val="000000"/>
        </w:rPr>
      </w:pPr>
      <w:r w:rsidRPr="00072CD0">
        <w:rPr>
          <w:color w:val="000000"/>
          <w:sz w:val="28"/>
        </w:rPr>
        <w:t>Глава муниципального образования</w:t>
      </w:r>
      <w:r w:rsidR="00883F82" w:rsidRPr="00072CD0">
        <w:rPr>
          <w:color w:val="000000"/>
          <w:sz w:val="28"/>
        </w:rPr>
        <w:t>,</w:t>
      </w:r>
      <w:r w:rsidR="00DA00D8" w:rsidRPr="00072CD0">
        <w:rPr>
          <w:color w:val="000000"/>
          <w:sz w:val="28"/>
        </w:rPr>
        <w:t xml:space="preserve">                        </w:t>
      </w:r>
    </w:p>
    <w:p w:rsidR="00D4449A" w:rsidRDefault="00072CD0" w:rsidP="00072CD0">
      <w:pPr>
        <w:spacing w:after="120"/>
        <w:rPr>
          <w:color w:val="000000"/>
          <w:sz w:val="28"/>
        </w:rPr>
      </w:pPr>
      <w:r w:rsidRPr="00072CD0">
        <w:rPr>
          <w:color w:val="000000"/>
        </w:rPr>
        <w:t xml:space="preserve">            </w:t>
      </w:r>
      <w:r w:rsidRPr="00072CD0">
        <w:rPr>
          <w:color w:val="000000"/>
          <w:sz w:val="28"/>
        </w:rPr>
        <w:t xml:space="preserve">Председатель Совета народных депутатов  </w:t>
      </w:r>
      <w:r w:rsidR="00DA00D8" w:rsidRPr="00072CD0">
        <w:rPr>
          <w:color w:val="000000"/>
          <w:sz w:val="28"/>
        </w:rPr>
        <w:t xml:space="preserve">  </w:t>
      </w:r>
      <w:r w:rsidRPr="00072CD0">
        <w:rPr>
          <w:color w:val="000000"/>
          <w:sz w:val="28"/>
        </w:rPr>
        <w:t xml:space="preserve">           </w:t>
      </w:r>
      <w:r w:rsidR="00732F62">
        <w:rPr>
          <w:color w:val="000000"/>
          <w:sz w:val="28"/>
        </w:rPr>
        <w:t xml:space="preserve">  </w:t>
      </w:r>
      <w:r w:rsidR="004718A6">
        <w:rPr>
          <w:color w:val="000000"/>
          <w:sz w:val="28"/>
        </w:rPr>
        <w:t xml:space="preserve"> </w:t>
      </w:r>
      <w:r w:rsidR="00732F62">
        <w:rPr>
          <w:color w:val="000000"/>
          <w:sz w:val="28"/>
        </w:rPr>
        <w:t xml:space="preserve">   </w:t>
      </w:r>
      <w:r w:rsidRPr="00072CD0">
        <w:rPr>
          <w:color w:val="000000"/>
          <w:sz w:val="28"/>
        </w:rPr>
        <w:t xml:space="preserve">        </w:t>
      </w:r>
      <w:r w:rsidR="00245659" w:rsidRPr="00072CD0">
        <w:rPr>
          <w:color w:val="000000"/>
          <w:sz w:val="28"/>
        </w:rPr>
        <w:t>О. Ю. Рябинина</w:t>
      </w:r>
    </w:p>
    <w:p w:rsidR="005624D7" w:rsidRDefault="005624D7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p w:rsidR="004718A6" w:rsidRDefault="004718A6" w:rsidP="00072CD0">
      <w:pPr>
        <w:spacing w:after="120"/>
        <w:rPr>
          <w:color w:val="000000"/>
          <w:sz w:val="28"/>
        </w:rPr>
      </w:pPr>
    </w:p>
    <w:sectPr w:rsidR="004718A6" w:rsidSect="00390D31">
      <w:pgSz w:w="11906" w:h="16838"/>
      <w:pgMar w:top="1134" w:right="850" w:bottom="71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24A" w:rsidRDefault="000F624A" w:rsidP="0044039B">
      <w:r>
        <w:separator/>
      </w:r>
    </w:p>
  </w:endnote>
  <w:endnote w:type="continuationSeparator" w:id="0">
    <w:p w:rsidR="000F624A" w:rsidRDefault="000F624A" w:rsidP="004403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24A" w:rsidRDefault="000F624A" w:rsidP="0044039B">
      <w:r>
        <w:separator/>
      </w:r>
    </w:p>
  </w:footnote>
  <w:footnote w:type="continuationSeparator" w:id="0">
    <w:p w:rsidR="000F624A" w:rsidRDefault="000F624A" w:rsidP="004403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B6C"/>
    <w:multiLevelType w:val="hybridMultilevel"/>
    <w:tmpl w:val="C6506A22"/>
    <w:lvl w:ilvl="0" w:tplc="A62EDC2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F55BEB"/>
    <w:multiLevelType w:val="hybridMultilevel"/>
    <w:tmpl w:val="3C9A73A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0B5979F4"/>
    <w:multiLevelType w:val="hybridMultilevel"/>
    <w:tmpl w:val="B3206C72"/>
    <w:lvl w:ilvl="0" w:tplc="82BAC3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280F2E"/>
    <w:multiLevelType w:val="hybridMultilevel"/>
    <w:tmpl w:val="FC90E7F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0B87754"/>
    <w:multiLevelType w:val="multilevel"/>
    <w:tmpl w:val="03B47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>
    <w:nsid w:val="238F5A09"/>
    <w:multiLevelType w:val="hybridMultilevel"/>
    <w:tmpl w:val="8F90081A"/>
    <w:lvl w:ilvl="0" w:tplc="E98656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4D54"/>
    <w:multiLevelType w:val="multilevel"/>
    <w:tmpl w:val="86665E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abstractNum w:abstractNumId="7">
    <w:nsid w:val="2F5E5C04"/>
    <w:multiLevelType w:val="multilevel"/>
    <w:tmpl w:val="1D9078F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40"/>
        </w:tabs>
        <w:ind w:left="2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8">
    <w:nsid w:val="2FBF5E67"/>
    <w:multiLevelType w:val="hybridMultilevel"/>
    <w:tmpl w:val="3B50E324"/>
    <w:lvl w:ilvl="0" w:tplc="CAB290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D369F0"/>
    <w:multiLevelType w:val="hybridMultilevel"/>
    <w:tmpl w:val="C3482286"/>
    <w:lvl w:ilvl="0" w:tplc="C8B0C5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4618ED"/>
    <w:multiLevelType w:val="multilevel"/>
    <w:tmpl w:val="5770E8D0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1">
    <w:nsid w:val="3F4D3F49"/>
    <w:multiLevelType w:val="hybridMultilevel"/>
    <w:tmpl w:val="4F5836D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42C83090"/>
    <w:multiLevelType w:val="multilevel"/>
    <w:tmpl w:val="C4688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13">
    <w:nsid w:val="445770C6"/>
    <w:multiLevelType w:val="hybridMultilevel"/>
    <w:tmpl w:val="3DAC5D90"/>
    <w:lvl w:ilvl="0" w:tplc="F4A60A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9E06306"/>
    <w:multiLevelType w:val="hybridMultilevel"/>
    <w:tmpl w:val="7214D7B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E710A2A"/>
    <w:multiLevelType w:val="multilevel"/>
    <w:tmpl w:val="205002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cs="Times New Roman" w:hint="default"/>
        <w:b w:val="0"/>
      </w:rPr>
    </w:lvl>
  </w:abstractNum>
  <w:abstractNum w:abstractNumId="16">
    <w:nsid w:val="4F146E7A"/>
    <w:multiLevelType w:val="hybridMultilevel"/>
    <w:tmpl w:val="08945BCC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4F8558AA"/>
    <w:multiLevelType w:val="multilevel"/>
    <w:tmpl w:val="AA4E18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13F364B"/>
    <w:multiLevelType w:val="hybridMultilevel"/>
    <w:tmpl w:val="421A6A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63E35E1"/>
    <w:multiLevelType w:val="hybridMultilevel"/>
    <w:tmpl w:val="6B0AE55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0">
    <w:nsid w:val="66AA4C71"/>
    <w:multiLevelType w:val="hybridMultilevel"/>
    <w:tmpl w:val="FFD8B916"/>
    <w:lvl w:ilvl="0" w:tplc="1AB03D84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72629"/>
    <w:multiLevelType w:val="hybridMultilevel"/>
    <w:tmpl w:val="90FA3EDA"/>
    <w:lvl w:ilvl="0" w:tplc="5FB069AE">
      <w:start w:val="2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22">
    <w:nsid w:val="7E683E8F"/>
    <w:multiLevelType w:val="multilevel"/>
    <w:tmpl w:val="4CEEC5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12"/>
  </w:num>
  <w:num w:numId="7">
    <w:abstractNumId w:val="21"/>
  </w:num>
  <w:num w:numId="8">
    <w:abstractNumId w:val="2"/>
  </w:num>
  <w:num w:numId="9">
    <w:abstractNumId w:val="13"/>
  </w:num>
  <w:num w:numId="10">
    <w:abstractNumId w:val="0"/>
  </w:num>
  <w:num w:numId="11">
    <w:abstractNumId w:val="10"/>
  </w:num>
  <w:num w:numId="12">
    <w:abstractNumId w:val="14"/>
  </w:num>
  <w:num w:numId="13">
    <w:abstractNumId w:val="19"/>
  </w:num>
  <w:num w:numId="14">
    <w:abstractNumId w:val="3"/>
  </w:num>
  <w:num w:numId="15">
    <w:abstractNumId w:val="1"/>
  </w:num>
  <w:num w:numId="16">
    <w:abstractNumId w:val="16"/>
  </w:num>
  <w:num w:numId="17">
    <w:abstractNumId w:val="11"/>
  </w:num>
  <w:num w:numId="18">
    <w:abstractNumId w:val="22"/>
  </w:num>
  <w:num w:numId="19">
    <w:abstractNumId w:val="15"/>
  </w:num>
  <w:num w:numId="20">
    <w:abstractNumId w:val="18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0D8"/>
    <w:rsid w:val="000655EC"/>
    <w:rsid w:val="00072CD0"/>
    <w:rsid w:val="000F624A"/>
    <w:rsid w:val="001422FB"/>
    <w:rsid w:val="00235591"/>
    <w:rsid w:val="00241824"/>
    <w:rsid w:val="00245659"/>
    <w:rsid w:val="002748EB"/>
    <w:rsid w:val="002C2D78"/>
    <w:rsid w:val="002D0CA9"/>
    <w:rsid w:val="002E044C"/>
    <w:rsid w:val="00320CF3"/>
    <w:rsid w:val="00367440"/>
    <w:rsid w:val="00390D31"/>
    <w:rsid w:val="00395792"/>
    <w:rsid w:val="003B10CA"/>
    <w:rsid w:val="003E2E45"/>
    <w:rsid w:val="00431038"/>
    <w:rsid w:val="0044039B"/>
    <w:rsid w:val="00442B4E"/>
    <w:rsid w:val="004458E9"/>
    <w:rsid w:val="004718A6"/>
    <w:rsid w:val="004854D4"/>
    <w:rsid w:val="00490055"/>
    <w:rsid w:val="004D0068"/>
    <w:rsid w:val="005558E4"/>
    <w:rsid w:val="005624D7"/>
    <w:rsid w:val="00582DE7"/>
    <w:rsid w:val="00657C9B"/>
    <w:rsid w:val="006C1903"/>
    <w:rsid w:val="006C5646"/>
    <w:rsid w:val="007079A2"/>
    <w:rsid w:val="00711D6C"/>
    <w:rsid w:val="00732F62"/>
    <w:rsid w:val="0074044D"/>
    <w:rsid w:val="00751392"/>
    <w:rsid w:val="00753CEC"/>
    <w:rsid w:val="007725EB"/>
    <w:rsid w:val="007A6200"/>
    <w:rsid w:val="007F29B8"/>
    <w:rsid w:val="00814943"/>
    <w:rsid w:val="0082280F"/>
    <w:rsid w:val="008401DA"/>
    <w:rsid w:val="00883F82"/>
    <w:rsid w:val="009045C4"/>
    <w:rsid w:val="00907630"/>
    <w:rsid w:val="00976CF8"/>
    <w:rsid w:val="009E0E3C"/>
    <w:rsid w:val="00A11844"/>
    <w:rsid w:val="00A56F32"/>
    <w:rsid w:val="00A7780C"/>
    <w:rsid w:val="00AD1D5E"/>
    <w:rsid w:val="00AD2D93"/>
    <w:rsid w:val="00AD30ED"/>
    <w:rsid w:val="00AE4260"/>
    <w:rsid w:val="00B126B0"/>
    <w:rsid w:val="00B25AE6"/>
    <w:rsid w:val="00B44D0D"/>
    <w:rsid w:val="00B5432A"/>
    <w:rsid w:val="00B846C9"/>
    <w:rsid w:val="00BC0C64"/>
    <w:rsid w:val="00BF0D5A"/>
    <w:rsid w:val="00C03CD6"/>
    <w:rsid w:val="00C86F5C"/>
    <w:rsid w:val="00CD6A27"/>
    <w:rsid w:val="00CE462B"/>
    <w:rsid w:val="00CE4776"/>
    <w:rsid w:val="00D02552"/>
    <w:rsid w:val="00D4449A"/>
    <w:rsid w:val="00D84E3D"/>
    <w:rsid w:val="00DA00D8"/>
    <w:rsid w:val="00DB7682"/>
    <w:rsid w:val="00DF65A9"/>
    <w:rsid w:val="00E46FE7"/>
    <w:rsid w:val="00E479E8"/>
    <w:rsid w:val="00E95FE0"/>
    <w:rsid w:val="00EF5C13"/>
    <w:rsid w:val="00F826AB"/>
    <w:rsid w:val="00FA365A"/>
    <w:rsid w:val="00FE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0D8"/>
    <w:rPr>
      <w:sz w:val="24"/>
      <w:szCs w:val="24"/>
    </w:rPr>
  </w:style>
  <w:style w:type="paragraph" w:styleId="1">
    <w:name w:val="heading 1"/>
    <w:basedOn w:val="a"/>
    <w:next w:val="a"/>
    <w:qFormat/>
    <w:rsid w:val="00DA00D8"/>
    <w:pPr>
      <w:keepNext/>
      <w:jc w:val="both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DA00D8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DA00D8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locked/>
    <w:rsid w:val="00DA00D8"/>
    <w:rPr>
      <w:sz w:val="24"/>
      <w:lang w:val="ru-RU" w:eastAsia="ru-RU" w:bidi="ar-SA"/>
    </w:rPr>
  </w:style>
  <w:style w:type="paragraph" w:styleId="a4">
    <w:name w:val="Body Text Indent"/>
    <w:basedOn w:val="a"/>
    <w:link w:val="a3"/>
    <w:rsid w:val="00DA00D8"/>
    <w:pPr>
      <w:ind w:firstLine="851"/>
      <w:jc w:val="both"/>
    </w:pPr>
    <w:rPr>
      <w:szCs w:val="20"/>
    </w:rPr>
  </w:style>
  <w:style w:type="paragraph" w:customStyle="1" w:styleId="a5">
    <w:name w:val="Знак Знак Знак Знак Знак Знак"/>
    <w:basedOn w:val="a"/>
    <w:rsid w:val="00DA00D8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976CF8"/>
    <w:rPr>
      <w:b/>
      <w:sz w:val="24"/>
    </w:rPr>
  </w:style>
  <w:style w:type="paragraph" w:styleId="a6">
    <w:name w:val="List Paragraph"/>
    <w:basedOn w:val="a"/>
    <w:uiPriority w:val="34"/>
    <w:qFormat/>
    <w:rsid w:val="00976CF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5624D7"/>
    <w:rPr>
      <w:rFonts w:cs="Times New Roman"/>
    </w:rPr>
  </w:style>
  <w:style w:type="character" w:styleId="a7">
    <w:name w:val="Strong"/>
    <w:basedOn w:val="a0"/>
    <w:uiPriority w:val="22"/>
    <w:qFormat/>
    <w:rsid w:val="005624D7"/>
    <w:rPr>
      <w:rFonts w:cs="Times New Roman"/>
      <w:b/>
      <w:bCs/>
    </w:rPr>
  </w:style>
  <w:style w:type="paragraph" w:styleId="a8">
    <w:name w:val="header"/>
    <w:basedOn w:val="a"/>
    <w:link w:val="a9"/>
    <w:rsid w:val="004403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4039B"/>
    <w:rPr>
      <w:sz w:val="24"/>
      <w:szCs w:val="24"/>
    </w:rPr>
  </w:style>
  <w:style w:type="paragraph" w:styleId="aa">
    <w:name w:val="footer"/>
    <w:basedOn w:val="a"/>
    <w:link w:val="ab"/>
    <w:rsid w:val="004403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4039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cp:lastModifiedBy>Comp</cp:lastModifiedBy>
  <cp:revision>5</cp:revision>
  <cp:lastPrinted>2016-06-28T11:21:00Z</cp:lastPrinted>
  <dcterms:created xsi:type="dcterms:W3CDTF">2016-07-18T04:48:00Z</dcterms:created>
  <dcterms:modified xsi:type="dcterms:W3CDTF">2016-07-21T09:17:00Z</dcterms:modified>
</cp:coreProperties>
</file>