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F" w:rsidRPr="008B1E05" w:rsidRDefault="00385B3F" w:rsidP="005C5FDF">
      <w:pPr>
        <w:pStyle w:val="1"/>
        <w:tabs>
          <w:tab w:val="left" w:pos="-2127"/>
        </w:tabs>
        <w:rPr>
          <w:color w:val="000000"/>
          <w:sz w:val="24"/>
          <w:szCs w:val="24"/>
        </w:rPr>
      </w:pPr>
      <w:r w:rsidRPr="008B1E05">
        <w:rPr>
          <w:color w:val="000000"/>
          <w:sz w:val="24"/>
          <w:szCs w:val="24"/>
        </w:rPr>
        <w:t>СОВЕТ  НАРОДНЫХ  ДЕПУТАТОВ</w:t>
      </w:r>
      <w:r w:rsidR="006908EA" w:rsidRPr="008B1E05">
        <w:rPr>
          <w:color w:val="000000"/>
          <w:sz w:val="24"/>
          <w:szCs w:val="24"/>
        </w:rPr>
        <w:t xml:space="preserve"> МУНИЦИПАЛЬНОГО ОБРАЗОВАНИЯ</w:t>
      </w:r>
    </w:p>
    <w:p w:rsidR="00385B3F" w:rsidRPr="008B1E05" w:rsidRDefault="008B5BC2" w:rsidP="005C5FD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СТЕ</w:t>
      </w:r>
      <w:r w:rsidR="00385B3F" w:rsidRPr="008B1E05">
        <w:rPr>
          <w:color w:val="000000"/>
          <w:sz w:val="28"/>
          <w:szCs w:val="28"/>
        </w:rPr>
        <w:t>ПАНЦЕВСКОЕ</w:t>
      </w:r>
    </w:p>
    <w:p w:rsidR="00385B3F" w:rsidRPr="008B1E05" w:rsidRDefault="00385B3F" w:rsidP="005C5FDF">
      <w:pPr>
        <w:jc w:val="center"/>
        <w:rPr>
          <w:rFonts w:ascii="Times New Roman" w:hAnsi="Times New Roman"/>
          <w:b/>
          <w:color w:val="000000"/>
          <w:szCs w:val="24"/>
        </w:rPr>
      </w:pPr>
      <w:r w:rsidRPr="008B1E05">
        <w:rPr>
          <w:rFonts w:ascii="Times New Roman" w:hAnsi="Times New Roman"/>
          <w:b/>
          <w:color w:val="000000"/>
          <w:szCs w:val="24"/>
        </w:rPr>
        <w:t>ВЯЗНИКОВСКОГО РАЙОНА</w:t>
      </w:r>
    </w:p>
    <w:p w:rsidR="00CC515E" w:rsidRPr="008B1E05" w:rsidRDefault="00385B3F" w:rsidP="00DE274D">
      <w:pPr>
        <w:pStyle w:val="2"/>
        <w:spacing w:before="240"/>
        <w:rPr>
          <w:color w:val="000000"/>
        </w:rPr>
      </w:pPr>
      <w:r w:rsidRPr="008B1E05">
        <w:rPr>
          <w:color w:val="000000"/>
          <w:sz w:val="28"/>
          <w:szCs w:val="28"/>
        </w:rPr>
        <w:t>Р Е Ш Е Н И Е</w:t>
      </w:r>
    </w:p>
    <w:p w:rsidR="00801E3D" w:rsidRPr="008B1E05" w:rsidRDefault="00E46FAF" w:rsidP="00385B3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28.04.2016                                                                                                                № 370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178"/>
        <w:gridCol w:w="4858"/>
      </w:tblGrid>
      <w:tr w:rsidR="00385B3F" w:rsidRPr="008B1E05" w:rsidTr="00DE274D">
        <w:tc>
          <w:tcPr>
            <w:tcW w:w="5031" w:type="dxa"/>
          </w:tcPr>
          <w:p w:rsidR="00385B3F" w:rsidRPr="00961C6E" w:rsidRDefault="00DE274D" w:rsidP="007934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8" w:type="dxa"/>
          </w:tcPr>
          <w:p w:rsidR="00385B3F" w:rsidRPr="00961C6E" w:rsidRDefault="00385B3F" w:rsidP="0041458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1C21" w:rsidRPr="008B1E05" w:rsidTr="00DE274D">
        <w:tc>
          <w:tcPr>
            <w:tcW w:w="5031" w:type="dxa"/>
          </w:tcPr>
          <w:tbl>
            <w:tblPr>
              <w:tblW w:w="4962" w:type="dxa"/>
              <w:tblLook w:val="04A0"/>
            </w:tblPr>
            <w:tblGrid>
              <w:gridCol w:w="4962"/>
            </w:tblGrid>
            <w:tr w:rsidR="0095235F" w:rsidRPr="001E3ADB" w:rsidTr="00467099">
              <w:tc>
                <w:tcPr>
                  <w:tcW w:w="4962" w:type="dxa"/>
                </w:tcPr>
                <w:p w:rsidR="0095235F" w:rsidRPr="001E3ADB" w:rsidRDefault="00DE274D" w:rsidP="00DE274D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rFonts w:ascii="Times New Roman" w:hAnsi="Times New Roman"/>
                      <w:i/>
                      <w:color w:val="333333"/>
                      <w:szCs w:val="24"/>
                    </w:rPr>
                  </w:pP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 xml:space="preserve">Об утверждении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П</w:t>
                  </w: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>оложения о предоставлении депутатами Совета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 xml:space="preserve"> народных </w:t>
                  </w: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 xml:space="preserve"> депутатов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 xml:space="preserve"> Степанцевское</w:t>
                  </w: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>Вязниковского района</w:t>
                  </w: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 xml:space="preserve">Порядка </w:t>
                  </w:r>
                  <w:r w:rsidRPr="002B664F"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>размещения сведений о доходах, расходах, об имуществе и обязательствах имущественного характера депутатов Совета народных депутатов</w:t>
                  </w:r>
                  <w:r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 xml:space="preserve"> Степанцевское</w:t>
                  </w:r>
                  <w:r w:rsidRPr="008C18E9">
                    <w:rPr>
                      <w:rFonts w:ascii="Times New Roman" w:hAnsi="Times New Roman"/>
                      <w:i/>
                      <w:szCs w:val="24"/>
                    </w:rPr>
                    <w:t xml:space="preserve"> </w:t>
                  </w:r>
                  <w:r w:rsidRPr="002B664F"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</w:t>
                  </w:r>
                  <w:r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Cs w:val="24"/>
                    </w:rPr>
                    <w:t xml:space="preserve">Степанцевское </w:t>
                  </w:r>
                  <w:r w:rsidRPr="002B664F"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>и предоставления</w:t>
                  </w:r>
                  <w:r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 xml:space="preserve"> </w:t>
                  </w:r>
                  <w:r w:rsidRPr="002B664F">
                    <w:rPr>
                      <w:rFonts w:ascii="Times New Roman" w:eastAsia="Calibri" w:hAnsi="Times New Roman"/>
                      <w:i/>
                      <w:szCs w:val="24"/>
                      <w:lang w:eastAsia="en-US"/>
                    </w:rPr>
                    <w:t>этих сведений общероссийским средствам массовой информации</w:t>
                  </w:r>
                </w:p>
              </w:tc>
            </w:tr>
          </w:tbl>
          <w:p w:rsidR="00421C21" w:rsidRDefault="00421C21" w:rsidP="0079342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58" w:type="dxa"/>
          </w:tcPr>
          <w:p w:rsidR="00421C21" w:rsidRPr="00961C6E" w:rsidRDefault="00421C21" w:rsidP="002B4388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60"/>
              <w:ind w:left="-353" w:firstLine="3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01E3D" w:rsidRDefault="00801E3D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8006DD" w:rsidRDefault="008006DD" w:rsidP="00385B3F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DE274D" w:rsidRDefault="00DE274D" w:rsidP="00DE274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C18E9">
        <w:rPr>
          <w:rFonts w:ascii="Times New Roman" w:hAnsi="Times New Roman"/>
          <w:sz w:val="28"/>
          <w:szCs w:val="28"/>
        </w:rPr>
        <w:t>В   соответствии с  п. 7.1. ст. 40 Федерального закона от 06.10.2003 №131-ФЗ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08.07.2013 г. №613 «Вопросы противодействия коррупции»,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Вязниковского района </w:t>
      </w:r>
      <w:r w:rsidRPr="008C18E9">
        <w:rPr>
          <w:rFonts w:ascii="Times New Roman" w:hAnsi="Times New Roman"/>
          <w:spacing w:val="4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DE274D" w:rsidRPr="007575D9" w:rsidRDefault="00DE274D" w:rsidP="00DE274D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7575D9">
        <w:rPr>
          <w:rFonts w:ascii="Times New Roman" w:hAnsi="Times New Roman"/>
          <w:sz w:val="28"/>
          <w:szCs w:val="28"/>
        </w:rPr>
        <w:t>1. Утвердить:</w:t>
      </w:r>
    </w:p>
    <w:p w:rsidR="00DE274D" w:rsidRPr="007575D9" w:rsidRDefault="00DE274D" w:rsidP="00DE274D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7575D9">
        <w:rPr>
          <w:rFonts w:ascii="Times New Roman" w:hAnsi="Times New Roman"/>
          <w:sz w:val="28"/>
          <w:szCs w:val="28"/>
        </w:rPr>
        <w:t>1.1. Положение о представлении депутатами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7575D9">
        <w:rPr>
          <w:rFonts w:ascii="Times New Roman" w:hAnsi="Times New Roman"/>
          <w:sz w:val="28"/>
          <w:szCs w:val="28"/>
        </w:rPr>
        <w:t xml:space="preserve">Вязниковского района сведений о доходах, расходах, об имуществе и обязательствах имущественного характера, а также о доходах, </w:t>
      </w:r>
      <w:r w:rsidRPr="007575D9">
        <w:rPr>
          <w:rFonts w:ascii="Times New Roman" w:hAnsi="Times New Roman"/>
          <w:sz w:val="28"/>
          <w:szCs w:val="28"/>
        </w:rPr>
        <w:lastRenderedPageBreak/>
        <w:t>расходах, об имуществе и имущественных обязательствах их супруги (супруга) и несовершеннолетних детей согласно приложению № 1.</w:t>
      </w:r>
    </w:p>
    <w:p w:rsidR="001501E2" w:rsidRPr="00DE274D" w:rsidRDefault="00DE274D" w:rsidP="00DE274D">
      <w:pPr>
        <w:pStyle w:val="1"/>
        <w:spacing w:after="120"/>
        <w:ind w:firstLine="709"/>
        <w:jc w:val="both"/>
        <w:rPr>
          <w:b w:val="0"/>
          <w:szCs w:val="28"/>
        </w:rPr>
      </w:pPr>
      <w:r w:rsidRPr="00DE274D">
        <w:rPr>
          <w:b w:val="0"/>
          <w:szCs w:val="28"/>
        </w:rPr>
        <w:t xml:space="preserve">1.2. Порядок </w:t>
      </w:r>
      <w:r w:rsidRPr="00DE274D">
        <w:rPr>
          <w:rFonts w:eastAsia="Calibri"/>
          <w:b w:val="0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депутатов Совета народных депутатов </w:t>
      </w:r>
      <w:r w:rsidRPr="00DE274D">
        <w:rPr>
          <w:b w:val="0"/>
          <w:szCs w:val="24"/>
        </w:rPr>
        <w:t>Степанцевское</w:t>
      </w:r>
      <w:r w:rsidRPr="00DE274D">
        <w:rPr>
          <w:sz w:val="32"/>
          <w:szCs w:val="28"/>
        </w:rPr>
        <w:t xml:space="preserve">  </w:t>
      </w:r>
      <w:r w:rsidRPr="00DE274D">
        <w:rPr>
          <w:rFonts w:eastAsia="Calibri"/>
          <w:b w:val="0"/>
          <w:szCs w:val="28"/>
          <w:lang w:eastAsia="en-US"/>
        </w:rPr>
        <w:t xml:space="preserve"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</w:t>
      </w:r>
      <w:r w:rsidR="003A31FF">
        <w:rPr>
          <w:rFonts w:eastAsia="Calibri"/>
          <w:b w:val="0"/>
          <w:szCs w:val="28"/>
          <w:lang w:eastAsia="en-US"/>
        </w:rPr>
        <w:t xml:space="preserve">Степанцевское </w:t>
      </w:r>
      <w:r w:rsidRPr="00DE274D">
        <w:rPr>
          <w:rFonts w:eastAsia="Calibri"/>
          <w:b w:val="0"/>
          <w:szCs w:val="28"/>
          <w:lang w:eastAsia="en-US"/>
        </w:rPr>
        <w:t>Вязниковский район и предоставления этих сведений общероссийским средствам массовой информации</w:t>
      </w:r>
      <w:r w:rsidRPr="00DE274D">
        <w:rPr>
          <w:b w:val="0"/>
          <w:szCs w:val="28"/>
        </w:rPr>
        <w:t xml:space="preserve"> согласно приложению №2</w:t>
      </w:r>
      <w:r w:rsidR="00176587" w:rsidRPr="00DE274D">
        <w:rPr>
          <w:b w:val="0"/>
          <w:szCs w:val="28"/>
        </w:rPr>
        <w:t>.</w:t>
      </w:r>
    </w:p>
    <w:p w:rsidR="00313C4E" w:rsidRPr="008006DD" w:rsidRDefault="00AB7D69" w:rsidP="001501E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3C4E" w:rsidRPr="008006DD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</w:t>
      </w:r>
      <w:r w:rsidR="00414580" w:rsidRPr="008006DD">
        <w:rPr>
          <w:rFonts w:ascii="Times New Roman" w:hAnsi="Times New Roman"/>
          <w:sz w:val="28"/>
          <w:szCs w:val="28"/>
        </w:rPr>
        <w:t>опубликования в газете «Маяк»</w:t>
      </w:r>
      <w:r w:rsidR="00313C4E" w:rsidRPr="008006DD">
        <w:rPr>
          <w:rFonts w:ascii="Times New Roman" w:hAnsi="Times New Roman"/>
          <w:sz w:val="28"/>
        </w:rPr>
        <w:t>.</w:t>
      </w:r>
    </w:p>
    <w:p w:rsidR="00E5297F" w:rsidRPr="008B1E05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8B1E05" w:rsidRDefault="00793422" w:rsidP="001501E2">
      <w:pPr>
        <w:spacing w:before="360" w:after="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Гл</w:t>
      </w:r>
      <w:r w:rsidR="00032219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>,</w:t>
      </w:r>
    </w:p>
    <w:p w:rsidR="00EB7D72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1E05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8B1E05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051395" w:rsidRPr="008B1E05">
        <w:rPr>
          <w:rFonts w:ascii="Times New Roman" w:hAnsi="Times New Roman"/>
          <w:color w:val="000000"/>
          <w:sz w:val="28"/>
          <w:szCs w:val="28"/>
        </w:rPr>
        <w:t xml:space="preserve"> О. Ю. Рябинина</w:t>
      </w: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274D" w:rsidRDefault="00DE274D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B7D69" w:rsidRDefault="00AB7D69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Приложение</w:t>
      </w:r>
      <w:r w:rsidR="008F2A6E">
        <w:rPr>
          <w:rFonts w:ascii="Times New Roman" w:hAnsi="Times New Roman"/>
          <w:color w:val="000000"/>
          <w:szCs w:val="24"/>
        </w:rPr>
        <w:t xml:space="preserve"> № 1</w:t>
      </w:r>
    </w:p>
    <w:p w:rsidR="00AB7D69" w:rsidRDefault="00AB7D69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к решению Совета</w:t>
      </w:r>
    </w:p>
    <w:p w:rsidR="00AB7D69" w:rsidRDefault="00AB7D69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народных депутатов</w:t>
      </w:r>
    </w:p>
    <w:p w:rsidR="00AB7D69" w:rsidRDefault="00AB7D69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муниципального образования</w:t>
      </w:r>
    </w:p>
    <w:p w:rsidR="00AB7D69" w:rsidRDefault="00AB7D69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Степанцевское</w:t>
      </w:r>
    </w:p>
    <w:p w:rsidR="008F2A6E" w:rsidRDefault="008F2A6E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от 12.04.2016 № 370</w:t>
      </w:r>
    </w:p>
    <w:p w:rsidR="00AB7D69" w:rsidRDefault="00DE274D" w:rsidP="00AB7D69">
      <w:pPr>
        <w:ind w:left="6372" w:firstLine="7"/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AB7D69" w:rsidRPr="00AB7D69" w:rsidRDefault="00AB7D69" w:rsidP="00AB7D69">
      <w:pPr>
        <w:ind w:firstLine="709"/>
        <w:jc w:val="right"/>
        <w:rPr>
          <w:rFonts w:ascii="Times New Roman" w:hAnsi="Times New Roman"/>
          <w:color w:val="000000"/>
          <w:szCs w:val="24"/>
        </w:rPr>
      </w:pPr>
    </w:p>
    <w:p w:rsidR="00DE274D" w:rsidRPr="00591CFD" w:rsidRDefault="00DE274D" w:rsidP="00DE274D">
      <w:pPr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591CFD">
        <w:rPr>
          <w:rFonts w:ascii="Times New Roman" w:hAnsi="Times New Roman"/>
          <w:b/>
          <w:sz w:val="26"/>
          <w:szCs w:val="26"/>
        </w:rPr>
        <w:t>ПОЛОЖЕНИЕ</w:t>
      </w:r>
    </w:p>
    <w:p w:rsidR="00DE274D" w:rsidRDefault="00DE274D" w:rsidP="00DE274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575D9">
        <w:rPr>
          <w:rFonts w:ascii="Times New Roman" w:hAnsi="Times New Roman"/>
          <w:b/>
          <w:sz w:val="28"/>
          <w:szCs w:val="28"/>
        </w:rPr>
        <w:t xml:space="preserve">о представлении депутатами Совета народных депутатов </w:t>
      </w:r>
      <w:r w:rsidRPr="00DE274D">
        <w:rPr>
          <w:rFonts w:ascii="Times New Roman" w:hAnsi="Times New Roman"/>
          <w:b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7575D9">
        <w:rPr>
          <w:rFonts w:ascii="Times New Roman" w:hAnsi="Times New Roman"/>
          <w:b/>
          <w:sz w:val="28"/>
          <w:szCs w:val="28"/>
        </w:rPr>
        <w:t>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(далее - Положение)</w:t>
      </w:r>
    </w:p>
    <w:p w:rsidR="00DE274D" w:rsidRPr="00BB31F9" w:rsidRDefault="00DE274D" w:rsidP="00DE274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представления депутатами Совета народных депутатов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BB31F9">
        <w:rPr>
          <w:rFonts w:ascii="Times New Roman" w:hAnsi="Times New Roman"/>
          <w:sz w:val="28"/>
          <w:szCs w:val="28"/>
        </w:rPr>
        <w:t>Вязниковского района сведений о полученных ими доходах, контроле за расходами,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законами, возлагается на депутата, члена выборного органа местного самоуправления, выборное должностное лицо местного самоуправления, иное лицо, замещающее муниципальную должность.</w:t>
      </w: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>3. Депутат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BB31F9">
        <w:rPr>
          <w:rFonts w:ascii="Times New Roman" w:hAnsi="Times New Roman"/>
          <w:sz w:val="28"/>
          <w:szCs w:val="28"/>
        </w:rPr>
        <w:t>Вязниковского района ежегодно, не позднее 01 апреля, представляет:</w:t>
      </w: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по форме</w:t>
      </w:r>
      <w:r>
        <w:rPr>
          <w:rFonts w:ascii="Times New Roman" w:hAnsi="Times New Roman"/>
          <w:sz w:val="28"/>
          <w:szCs w:val="28"/>
        </w:rPr>
        <w:t xml:space="preserve"> справки</w:t>
      </w:r>
      <w:r w:rsidRPr="00BB31F9">
        <w:rPr>
          <w:rFonts w:ascii="Times New Roman" w:hAnsi="Times New Roman"/>
          <w:sz w:val="28"/>
          <w:szCs w:val="28"/>
        </w:rPr>
        <w:t>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периода, по форме</w:t>
      </w:r>
      <w:r>
        <w:rPr>
          <w:rFonts w:ascii="Times New Roman" w:hAnsi="Times New Roman"/>
          <w:sz w:val="28"/>
          <w:szCs w:val="28"/>
        </w:rPr>
        <w:t xml:space="preserve"> справки</w:t>
      </w:r>
      <w:r w:rsidRPr="00BB31F9">
        <w:rPr>
          <w:rFonts w:ascii="Times New Roman" w:hAnsi="Times New Roman"/>
          <w:sz w:val="28"/>
          <w:szCs w:val="28"/>
        </w:rPr>
        <w:t xml:space="preserve">, утвержденной Указом Президента Российской Федерации от 23.06.2014 № 460 «Об утверждении формы справки о доходах, расходах, об имуществе и </w:t>
      </w:r>
      <w:r w:rsidRPr="00BB31F9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Федерации».</w:t>
      </w:r>
    </w:p>
    <w:p w:rsidR="00DE274D" w:rsidRPr="00BB31F9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31F9">
        <w:rPr>
          <w:rFonts w:ascii="Times New Roman" w:hAnsi="Times New Roman"/>
          <w:sz w:val="28"/>
          <w:szCs w:val="28"/>
        </w:rPr>
        <w:t>в) сведения о расходах (с 1 января по 31 декабря) своих, а также расходов супруги (супруга) и несовершеннолетних детей (лицо, замещающее должность муниципальной службы,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((складочных) капиталах организации))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DE274D" w:rsidRPr="003251AE" w:rsidRDefault="00DE274D" w:rsidP="00DE27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 представляются уполномоченному лицу, назначенному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</w:t>
      </w:r>
      <w:r w:rsidRPr="003251AE">
        <w:rPr>
          <w:rFonts w:ascii="Times New Roman" w:hAnsi="Times New Roman"/>
          <w:sz w:val="28"/>
          <w:szCs w:val="28"/>
        </w:rPr>
        <w:t>, Председателем Совета народных депутатов.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5. В случае если депутат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3251AE">
        <w:rPr>
          <w:rFonts w:ascii="Times New Roman" w:hAnsi="Times New Roman"/>
          <w:sz w:val="28"/>
          <w:szCs w:val="28"/>
        </w:rPr>
        <w:t>Вязниковского района (далее – депутат)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7. В случае непредставления по объективным причинам</w:t>
      </w:r>
      <w:r>
        <w:rPr>
          <w:rFonts w:ascii="Times New Roman" w:hAnsi="Times New Roman"/>
          <w:sz w:val="28"/>
          <w:szCs w:val="28"/>
        </w:rPr>
        <w:t xml:space="preserve"> (длительная болезнь, командировка и другие)</w:t>
      </w:r>
      <w:r w:rsidRPr="003251AE">
        <w:rPr>
          <w:rFonts w:ascii="Times New Roman" w:hAnsi="Times New Roman"/>
          <w:sz w:val="28"/>
          <w:szCs w:val="28"/>
        </w:rPr>
        <w:t xml:space="preserve">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ближайшем заседании Совета народных депутатов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3251AE">
        <w:rPr>
          <w:rFonts w:ascii="Times New Roman" w:hAnsi="Times New Roman"/>
          <w:sz w:val="28"/>
          <w:szCs w:val="28"/>
        </w:rPr>
        <w:t>Вязниковского района.</w:t>
      </w:r>
    </w:p>
    <w:p w:rsidR="00DE274D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8. О фактах непредставления депутатом сведений о доходах, расходах, об имуществе и обязательствах имущественного характера уполномоченное лицо в </w:t>
      </w:r>
      <w:r>
        <w:rPr>
          <w:rFonts w:ascii="Times New Roman" w:hAnsi="Times New Roman"/>
          <w:sz w:val="28"/>
          <w:szCs w:val="28"/>
        </w:rPr>
        <w:t xml:space="preserve">трёхдневный </w:t>
      </w:r>
      <w:r w:rsidRPr="003251AE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по окончанию срока сдачи справок письменно</w:t>
      </w:r>
      <w:r w:rsidRPr="003251AE">
        <w:rPr>
          <w:rFonts w:ascii="Times New Roman" w:hAnsi="Times New Roman"/>
          <w:sz w:val="28"/>
          <w:szCs w:val="28"/>
        </w:rPr>
        <w:t xml:space="preserve"> информирует Совет народных депутатов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 </w:t>
      </w:r>
      <w:r w:rsidRPr="003251AE">
        <w:rPr>
          <w:rFonts w:ascii="Times New Roman" w:hAnsi="Times New Roman"/>
          <w:sz w:val="28"/>
          <w:szCs w:val="28"/>
        </w:rPr>
        <w:t>Вязниковского района.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51AE">
        <w:rPr>
          <w:rFonts w:ascii="Times New Roman" w:hAnsi="Times New Roman"/>
          <w:sz w:val="28"/>
          <w:szCs w:val="28"/>
        </w:rPr>
        <w:t>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51AE">
        <w:rPr>
          <w:rFonts w:ascii="Times New Roman" w:hAnsi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251AE">
        <w:rPr>
          <w:rFonts w:ascii="Times New Roman" w:hAnsi="Times New Roman"/>
          <w:sz w:val="28"/>
          <w:szCs w:val="28"/>
        </w:rPr>
        <w:t xml:space="preserve">. Уполномоченное лицо,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</w:t>
      </w:r>
      <w:r w:rsidRPr="003251AE">
        <w:rPr>
          <w:rFonts w:ascii="Times New Roman" w:hAnsi="Times New Roman"/>
          <w:sz w:val="28"/>
          <w:szCs w:val="28"/>
        </w:rPr>
        <w:lastRenderedPageBreak/>
        <w:t>Федерации.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12.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депутатом, осуществляется в соответствии с законодательством Российской Федерации и Владимирской области.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13. Сведения о доходах, расходах, об имуществе и обязательствах имущественного характера депутата, а также сведения о доходах, расходах, имуществе и обязательствах имущественного характера его супруги (супруга) и несовершеннолетних детей размещаются на официальном сайте 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DE274D">
        <w:rPr>
          <w:rFonts w:ascii="Times New Roman" w:hAnsi="Times New Roman"/>
          <w:sz w:val="32"/>
          <w:szCs w:val="28"/>
        </w:rPr>
        <w:t xml:space="preserve"> </w:t>
      </w:r>
      <w:r w:rsidRPr="003251AE">
        <w:rPr>
          <w:rFonts w:ascii="Times New Roman" w:hAnsi="Times New Roman"/>
          <w:sz w:val="28"/>
          <w:szCs w:val="28"/>
        </w:rPr>
        <w:t>Вязниковский район.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14. Порядок предоставления и хранения справок о доходах: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14.1. 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E274D">
        <w:rPr>
          <w:rFonts w:ascii="Times New Roman" w:hAnsi="Times New Roman"/>
          <w:sz w:val="28"/>
          <w:szCs w:val="24"/>
        </w:rPr>
        <w:t>Степанцевское</w:t>
      </w:r>
      <w:r w:rsidRPr="003251AE">
        <w:rPr>
          <w:rFonts w:ascii="Times New Roman" w:hAnsi="Times New Roman"/>
          <w:sz w:val="28"/>
          <w:szCs w:val="28"/>
        </w:rPr>
        <w:t>, Председатель Совета народных депутатов определяет лицо, уполномоченное на получение и хранение справок (далее - уполномоченное лицо).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14.2. Справка проверяется уполномоченным лицом в присутствии депутата на правильность оформления, регистрируется в журнале </w:t>
      </w:r>
      <w:r w:rsidRPr="008669CA">
        <w:rPr>
          <w:rFonts w:ascii="Times New Roman" w:hAnsi="Times New Roman"/>
          <w:sz w:val="28"/>
          <w:szCs w:val="28"/>
        </w:rPr>
        <w:t xml:space="preserve">приёма справок о доходах, расходах, об имуществе и обязательствах имущественного характера депутатов Совета народных депутатов </w:t>
      </w:r>
      <w:r w:rsidRPr="003251AE">
        <w:rPr>
          <w:rFonts w:ascii="Times New Roman" w:hAnsi="Times New Roman"/>
          <w:sz w:val="28"/>
          <w:szCs w:val="28"/>
        </w:rPr>
        <w:t>по форме, согласно приложению к  настоящему положению, после чего подписывается уполномоченным лицом, принявшим справку.</w:t>
      </w:r>
    </w:p>
    <w:p w:rsidR="00DE274D" w:rsidRPr="003251AE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 xml:space="preserve">14.3. Справки формируются в дело и хранятся в Совете народных депутатов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3251AE">
        <w:rPr>
          <w:rFonts w:ascii="Times New Roman" w:hAnsi="Times New Roman"/>
          <w:sz w:val="28"/>
          <w:szCs w:val="28"/>
        </w:rPr>
        <w:t>Вязниковского района в течении срока полномочий депутата. По истечению указанного срока справки уничтожаются по акту.</w:t>
      </w:r>
    </w:p>
    <w:p w:rsidR="00DE274D" w:rsidRPr="003251AE" w:rsidRDefault="00DE274D" w:rsidP="00DE274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51AE">
        <w:rPr>
          <w:rFonts w:ascii="Times New Roman" w:hAnsi="Times New Roman"/>
          <w:sz w:val="28"/>
          <w:szCs w:val="28"/>
        </w:rPr>
        <w:t>15.</w:t>
      </w:r>
      <w:r w:rsidRPr="003251AE">
        <w:rPr>
          <w:rFonts w:ascii="Times New Roman" w:hAnsi="Times New Roman" w:cs="Times New Roman"/>
          <w:sz w:val="28"/>
          <w:szCs w:val="28"/>
        </w:rPr>
        <w:t xml:space="preserve"> Полномочия депутата Совета народных депутатов</w:t>
      </w:r>
      <w:r w:rsidR="00F81155">
        <w:rPr>
          <w:rFonts w:ascii="Times New Roman" w:hAnsi="Times New Roman" w:cs="Times New Roman"/>
          <w:sz w:val="28"/>
          <w:szCs w:val="28"/>
        </w:rPr>
        <w:t xml:space="preserve">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3251AE">
        <w:rPr>
          <w:rFonts w:ascii="Times New Roman" w:hAnsi="Times New Roman" w:cs="Times New Roman"/>
          <w:sz w:val="28"/>
          <w:szCs w:val="28"/>
        </w:rPr>
        <w:t xml:space="preserve">Вязниковского района, прекращаются досрочно в </w:t>
      </w:r>
      <w:r w:rsidRPr="003251AE">
        <w:rPr>
          <w:rFonts w:ascii="Times New Roman" w:hAnsi="Times New Roman"/>
          <w:sz w:val="28"/>
          <w:szCs w:val="28"/>
        </w:rPr>
        <w:t>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 и Владимирской области.</w:t>
      </w:r>
    </w:p>
    <w:p w:rsidR="00DE274D" w:rsidRDefault="00DE274D" w:rsidP="00DE27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  <w:sectPr w:rsidR="00DE274D" w:rsidSect="00DE274D">
          <w:headerReference w:type="default" r:id="rId8"/>
          <w:pgSz w:w="11906" w:h="16838"/>
          <w:pgMar w:top="1134" w:right="567" w:bottom="1134" w:left="1418" w:header="284" w:footer="284" w:gutter="0"/>
          <w:pgNumType w:start="1"/>
          <w:cols w:space="720"/>
          <w:titlePg/>
        </w:sectPr>
      </w:pPr>
    </w:p>
    <w:p w:rsidR="00DE274D" w:rsidRPr="00591CFD" w:rsidRDefault="00DE274D" w:rsidP="00DE274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E274D" w:rsidRPr="008F2A6E" w:rsidRDefault="00DE274D" w:rsidP="00DE274D">
      <w:pPr>
        <w:ind w:left="6480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t xml:space="preserve">   Приложение  </w:t>
      </w:r>
    </w:p>
    <w:p w:rsidR="00DE274D" w:rsidRPr="008F2A6E" w:rsidRDefault="00DE274D" w:rsidP="00DE274D">
      <w:pPr>
        <w:ind w:left="5103"/>
        <w:jc w:val="center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t xml:space="preserve">к Положению о представлении депутатами Совета народных депутатов </w:t>
      </w:r>
      <w:r w:rsidR="00F81155" w:rsidRPr="008F2A6E">
        <w:rPr>
          <w:rFonts w:ascii="Times New Roman" w:hAnsi="Times New Roman"/>
          <w:szCs w:val="24"/>
        </w:rPr>
        <w:t>Степанцевское</w:t>
      </w:r>
      <w:r w:rsidR="00F81155" w:rsidRPr="008F2A6E">
        <w:rPr>
          <w:rFonts w:ascii="Times New Roman" w:hAnsi="Times New Roman"/>
          <w:sz w:val="28"/>
          <w:szCs w:val="28"/>
        </w:rPr>
        <w:t xml:space="preserve">  </w:t>
      </w:r>
      <w:r w:rsidRPr="008F2A6E">
        <w:rPr>
          <w:rFonts w:ascii="Times New Roman" w:hAnsi="Times New Roman"/>
          <w:szCs w:val="28"/>
        </w:rPr>
        <w:t>Вязниковского района сведений о доходах, расходах, об имуществе и обязательствах имущественного характера, а также о доходах, расходах, об имуществе и имущественных обязательствах их супруги (супруга) и несовершеннолетних детей</w:t>
      </w:r>
    </w:p>
    <w:p w:rsidR="00DE274D" w:rsidRDefault="00DE274D" w:rsidP="00DE274D">
      <w:pPr>
        <w:rPr>
          <w:rFonts w:ascii="Times New Roman" w:hAnsi="Times New Roman"/>
          <w:sz w:val="28"/>
          <w:szCs w:val="28"/>
        </w:rPr>
      </w:pPr>
    </w:p>
    <w:p w:rsidR="00DE274D" w:rsidRDefault="00DE274D" w:rsidP="00DE274D">
      <w:pPr>
        <w:rPr>
          <w:rFonts w:ascii="Times New Roman" w:hAnsi="Times New Roman"/>
          <w:sz w:val="28"/>
          <w:szCs w:val="28"/>
        </w:rPr>
      </w:pPr>
    </w:p>
    <w:p w:rsidR="00DE274D" w:rsidRPr="00696C50" w:rsidRDefault="00DE274D" w:rsidP="00DE274D">
      <w:pPr>
        <w:jc w:val="center"/>
        <w:rPr>
          <w:rFonts w:ascii="Times New Roman" w:hAnsi="Times New Roman"/>
          <w:b/>
          <w:sz w:val="28"/>
          <w:szCs w:val="28"/>
        </w:rPr>
      </w:pPr>
      <w:r w:rsidRPr="00696C50">
        <w:rPr>
          <w:rFonts w:ascii="Times New Roman" w:hAnsi="Times New Roman"/>
          <w:b/>
          <w:sz w:val="28"/>
          <w:szCs w:val="28"/>
        </w:rPr>
        <w:t>ЖУРНАЛ</w:t>
      </w:r>
    </w:p>
    <w:p w:rsidR="00DE274D" w:rsidRPr="008669CA" w:rsidRDefault="00DE274D" w:rsidP="00DE274D">
      <w:pPr>
        <w:jc w:val="center"/>
        <w:rPr>
          <w:rFonts w:ascii="Times New Roman" w:hAnsi="Times New Roman"/>
          <w:b/>
          <w:sz w:val="28"/>
          <w:szCs w:val="28"/>
        </w:rPr>
      </w:pPr>
      <w:r w:rsidRPr="008669CA">
        <w:rPr>
          <w:rFonts w:ascii="Times New Roman" w:hAnsi="Times New Roman"/>
          <w:b/>
          <w:sz w:val="28"/>
          <w:szCs w:val="28"/>
        </w:rPr>
        <w:t>приёма справок о доходах, расходах, об имуществе и обязательствах имущественного характера депутатов Совета народных депутатов</w:t>
      </w:r>
    </w:p>
    <w:p w:rsidR="00DE274D" w:rsidRDefault="00DE274D" w:rsidP="00DE27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89"/>
        <w:gridCol w:w="1689"/>
        <w:gridCol w:w="1690"/>
        <w:gridCol w:w="1452"/>
        <w:gridCol w:w="2552"/>
      </w:tblGrid>
      <w:tr w:rsidR="00DE274D" w:rsidRPr="00056858" w:rsidTr="00DE274D">
        <w:tc>
          <w:tcPr>
            <w:tcW w:w="95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Дата сдачи справки</w:t>
            </w:r>
          </w:p>
        </w:tc>
        <w:tc>
          <w:tcPr>
            <w:tcW w:w="1690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Роспись</w:t>
            </w:r>
          </w:p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4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Дата приёма справки</w:t>
            </w:r>
          </w:p>
        </w:tc>
        <w:tc>
          <w:tcPr>
            <w:tcW w:w="25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858">
              <w:rPr>
                <w:rFonts w:ascii="Times New Roman" w:hAnsi="Times New Roman"/>
                <w:sz w:val="28"/>
                <w:szCs w:val="28"/>
              </w:rPr>
              <w:t>Роспись уполномоченного лица</w:t>
            </w:r>
          </w:p>
        </w:tc>
      </w:tr>
      <w:tr w:rsidR="00DE274D" w:rsidRPr="00056858" w:rsidTr="00DE274D">
        <w:tc>
          <w:tcPr>
            <w:tcW w:w="95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274D" w:rsidRPr="00056858" w:rsidTr="00DE274D">
        <w:tc>
          <w:tcPr>
            <w:tcW w:w="95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E274D" w:rsidRPr="00056858" w:rsidRDefault="00DE274D" w:rsidP="00DE27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274D" w:rsidRDefault="00DE274D" w:rsidP="00DE274D">
      <w:pPr>
        <w:jc w:val="center"/>
        <w:rPr>
          <w:rFonts w:ascii="Times New Roman" w:hAnsi="Times New Roman"/>
          <w:sz w:val="28"/>
          <w:szCs w:val="28"/>
        </w:rPr>
      </w:pPr>
    </w:p>
    <w:p w:rsidR="00DE274D" w:rsidRDefault="00DE274D" w:rsidP="00DE274D">
      <w:pPr>
        <w:jc w:val="center"/>
        <w:rPr>
          <w:rFonts w:ascii="Times New Roman" w:hAnsi="Times New Roman"/>
          <w:sz w:val="28"/>
          <w:szCs w:val="28"/>
        </w:rPr>
      </w:pPr>
    </w:p>
    <w:p w:rsidR="00DE274D" w:rsidRDefault="00DE274D" w:rsidP="00DE274D">
      <w:pPr>
        <w:jc w:val="center"/>
        <w:rPr>
          <w:rFonts w:ascii="Times New Roman" w:hAnsi="Times New Roman"/>
          <w:sz w:val="28"/>
          <w:szCs w:val="28"/>
        </w:rPr>
        <w:sectPr w:rsidR="00DE274D" w:rsidSect="00DE274D">
          <w:pgSz w:w="11906" w:h="16838"/>
          <w:pgMar w:top="1134" w:right="567" w:bottom="1134" w:left="1418" w:header="284" w:footer="284" w:gutter="0"/>
          <w:cols w:space="720"/>
          <w:titlePg/>
        </w:sectPr>
      </w:pPr>
    </w:p>
    <w:p w:rsidR="00DE274D" w:rsidRPr="008F2A6E" w:rsidRDefault="00DE274D" w:rsidP="00F81155">
      <w:pPr>
        <w:ind w:left="6237"/>
        <w:jc w:val="center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lastRenderedPageBreak/>
        <w:t>Приложение  № 2</w:t>
      </w:r>
    </w:p>
    <w:p w:rsidR="00DE274D" w:rsidRPr="008F2A6E" w:rsidRDefault="00DE274D" w:rsidP="00F81155">
      <w:pPr>
        <w:ind w:left="6237"/>
        <w:jc w:val="center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t>к решению Совета народных</w:t>
      </w:r>
    </w:p>
    <w:p w:rsidR="00DE274D" w:rsidRPr="008F2A6E" w:rsidRDefault="00DE274D" w:rsidP="00F81155">
      <w:pPr>
        <w:ind w:left="6237"/>
        <w:jc w:val="center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t xml:space="preserve">депутатов  </w:t>
      </w:r>
      <w:r w:rsidR="00F81155" w:rsidRPr="008F2A6E">
        <w:rPr>
          <w:rFonts w:ascii="Times New Roman" w:hAnsi="Times New Roman"/>
          <w:szCs w:val="24"/>
        </w:rPr>
        <w:t>Степанцевское</w:t>
      </w:r>
      <w:r w:rsidR="00F81155" w:rsidRPr="008F2A6E">
        <w:rPr>
          <w:rFonts w:ascii="Times New Roman" w:hAnsi="Times New Roman"/>
          <w:sz w:val="28"/>
          <w:szCs w:val="28"/>
        </w:rPr>
        <w:t xml:space="preserve">  </w:t>
      </w:r>
      <w:r w:rsidRPr="008F2A6E">
        <w:rPr>
          <w:rFonts w:ascii="Times New Roman" w:hAnsi="Times New Roman"/>
          <w:szCs w:val="28"/>
        </w:rPr>
        <w:t>Вязниковского района</w:t>
      </w:r>
    </w:p>
    <w:p w:rsidR="00DE274D" w:rsidRPr="008F2A6E" w:rsidRDefault="00DE274D" w:rsidP="00F81155">
      <w:pPr>
        <w:ind w:left="6237"/>
        <w:jc w:val="center"/>
        <w:rPr>
          <w:rFonts w:ascii="Times New Roman" w:hAnsi="Times New Roman"/>
          <w:szCs w:val="28"/>
        </w:rPr>
      </w:pPr>
      <w:r w:rsidRPr="008F2A6E">
        <w:rPr>
          <w:rFonts w:ascii="Times New Roman" w:hAnsi="Times New Roman"/>
          <w:szCs w:val="28"/>
        </w:rPr>
        <w:t>от</w:t>
      </w:r>
      <w:r w:rsidR="008F2A6E" w:rsidRPr="008F2A6E">
        <w:rPr>
          <w:rFonts w:ascii="Times New Roman" w:hAnsi="Times New Roman"/>
          <w:szCs w:val="28"/>
        </w:rPr>
        <w:t xml:space="preserve"> 28.04.2016 </w:t>
      </w:r>
      <w:r w:rsidRPr="008F2A6E">
        <w:rPr>
          <w:rFonts w:ascii="Times New Roman" w:hAnsi="Times New Roman"/>
          <w:szCs w:val="28"/>
        </w:rPr>
        <w:t>№</w:t>
      </w:r>
      <w:r w:rsidR="008F2A6E" w:rsidRPr="008F2A6E">
        <w:rPr>
          <w:rFonts w:ascii="Times New Roman" w:hAnsi="Times New Roman"/>
          <w:szCs w:val="28"/>
        </w:rPr>
        <w:t xml:space="preserve"> 370</w:t>
      </w:r>
    </w:p>
    <w:p w:rsidR="00DE274D" w:rsidRDefault="00DE274D" w:rsidP="00DE274D">
      <w:pPr>
        <w:jc w:val="center"/>
        <w:rPr>
          <w:rFonts w:ascii="Times New Roman" w:hAnsi="Times New Roman"/>
          <w:sz w:val="28"/>
          <w:szCs w:val="28"/>
        </w:rPr>
      </w:pPr>
    </w:p>
    <w:p w:rsidR="00DE274D" w:rsidRDefault="00DE274D" w:rsidP="00DE274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7E1C53">
        <w:rPr>
          <w:rFonts w:ascii="Times New Roman" w:eastAsia="Calibri" w:hAnsi="Times New Roman"/>
          <w:b/>
          <w:szCs w:val="24"/>
          <w:lang w:eastAsia="en-US"/>
        </w:rPr>
        <w:t>П</w:t>
      </w:r>
      <w:r>
        <w:rPr>
          <w:rFonts w:ascii="Times New Roman" w:eastAsia="Calibri" w:hAnsi="Times New Roman"/>
          <w:b/>
          <w:szCs w:val="24"/>
          <w:lang w:eastAsia="en-US"/>
        </w:rPr>
        <w:t>ОРЯДОК</w:t>
      </w:r>
    </w:p>
    <w:p w:rsidR="00DE274D" w:rsidRDefault="00DE274D" w:rsidP="00DE274D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B664F">
        <w:rPr>
          <w:rFonts w:ascii="Times New Roman" w:eastAsia="Calibri" w:hAnsi="Times New Roman"/>
          <w:b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депутатов Совета народных депутатов</w:t>
      </w:r>
      <w:r w:rsidR="003A31F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A31FF" w:rsidRPr="003A31FF">
        <w:rPr>
          <w:rFonts w:ascii="Times New Roman" w:hAnsi="Times New Roman"/>
          <w:b/>
          <w:sz w:val="28"/>
          <w:szCs w:val="24"/>
        </w:rPr>
        <w:t>Степанцевское</w:t>
      </w:r>
      <w:r w:rsidR="003A31FF" w:rsidRPr="00DE274D">
        <w:rPr>
          <w:rFonts w:ascii="Times New Roman" w:hAnsi="Times New Roman"/>
          <w:sz w:val="32"/>
          <w:szCs w:val="28"/>
        </w:rPr>
        <w:t xml:space="preserve">  </w:t>
      </w:r>
      <w:r w:rsidRPr="002B664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Вязниковского района,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органов местного самоуправления муниципального образования </w:t>
      </w:r>
      <w:r w:rsidR="00F81155" w:rsidRPr="00F81155">
        <w:rPr>
          <w:rFonts w:ascii="Times New Roman" w:hAnsi="Times New Roman"/>
          <w:b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</w:t>
      </w:r>
      <w:r w:rsidRPr="002B664F">
        <w:rPr>
          <w:rFonts w:ascii="Times New Roman" w:eastAsia="Calibri" w:hAnsi="Times New Roman"/>
          <w:b/>
          <w:sz w:val="28"/>
          <w:szCs w:val="28"/>
          <w:lang w:eastAsia="en-US"/>
        </w:rPr>
        <w:t>Вязниковский район и предоставления этих сведений общероссийским средствам массовой информации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(далее – Порядок)</w:t>
      </w:r>
    </w:p>
    <w:p w:rsidR="00DE274D" w:rsidRDefault="00DE274D" w:rsidP="00DE27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1.Настоящим Порядком устанавливаются обязанности Совета народных депутатов</w:t>
      </w:r>
      <w:r w:rsidR="00F811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Вязниковского района по размещению сведений о доходах, расходах, об имуществе и обязательствах имущественного характера депутатов Совета народных депутатов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Вязниковского района, а также их супруга (супруги) и несовершеннолетних детей на официальном сайте органов местного самоуправления муниципального образования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>и предоставлению этих сведений общероссийским средствам массовой информации для опубликования.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2.Размещаются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б) перечень транспортных средств с указанием вида и марки;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в) декларированный годовой доход;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 и его супруги (супруга) за три последних года, предшествующих совершению сделки.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а) иные сведения, кроме указанных в </w:t>
      </w:r>
      <w:hyperlink w:anchor="Par48" w:history="1">
        <w:r w:rsidRPr="00471B60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б) персональные данные супруги (супруга), детей и иных членов семьи депутата;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телефон и иные индивидуальные средства коммуникации депутата, его супруги (супруга), детей и иных членов семьи;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8" w:history="1">
        <w:r w:rsidRPr="00471B60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за весь период полномочия депутата находятся на официальном сайте органов местного самоуправления муниципального образования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>и ежегодно обновляются в течение 14 рабочих дней со дня истечения срока, установленного для их подачи.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48" w:history="1">
        <w:r w:rsidRPr="00471B60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обеспечивается уполномоченным лицом, назначенным Главой </w:t>
      </w:r>
      <w:r w:rsidR="00F8115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>, Председателем Совета народных депутатов.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6. Совет народных депутатов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>Вязниковского района: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сообщают о нем депутату, в отношении которого поступил запрос;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48" w:history="1">
        <w:r w:rsidRPr="00471B60">
          <w:rPr>
            <w:rFonts w:ascii="Times New Roman" w:eastAsia="Calibri" w:hAnsi="Times New Roman"/>
            <w:sz w:val="28"/>
            <w:szCs w:val="28"/>
            <w:lang w:eastAsia="en-US"/>
          </w:rPr>
          <w:t>пункте 2</w:t>
        </w:r>
      </w:hyperlink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E274D" w:rsidRPr="00471B60" w:rsidRDefault="00DE274D" w:rsidP="00DE27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71B60">
        <w:rPr>
          <w:rFonts w:ascii="Times New Roman" w:eastAsia="Calibri" w:hAnsi="Times New Roman"/>
          <w:sz w:val="28"/>
          <w:szCs w:val="28"/>
          <w:lang w:eastAsia="en-US"/>
        </w:rPr>
        <w:t xml:space="preserve">7. Уполномоченное лицо, обеспечивающее размещение сведений о доходах, расходах, об имуществе и обязательствах имущественного характера на официальном сайте органов местного самоуправления муниципального образования </w:t>
      </w:r>
      <w:r w:rsidR="00F81155" w:rsidRPr="00DE274D">
        <w:rPr>
          <w:rFonts w:ascii="Times New Roman" w:hAnsi="Times New Roman"/>
          <w:sz w:val="28"/>
          <w:szCs w:val="24"/>
        </w:rPr>
        <w:t>Степанцевское</w:t>
      </w:r>
      <w:r w:rsidR="00F81155" w:rsidRPr="00DE274D">
        <w:rPr>
          <w:rFonts w:ascii="Times New Roman" w:hAnsi="Times New Roman"/>
          <w:sz w:val="32"/>
          <w:szCs w:val="28"/>
        </w:rPr>
        <w:t xml:space="preserve">  </w:t>
      </w:r>
      <w:r w:rsidRPr="00471B60">
        <w:rPr>
          <w:rFonts w:ascii="Times New Roman" w:eastAsia="Calibri" w:hAnsi="Times New Roman"/>
          <w:sz w:val="28"/>
          <w:szCs w:val="28"/>
          <w:lang w:eastAsia="en-US"/>
        </w:rPr>
        <w:t>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E274D" w:rsidRPr="002B664F" w:rsidRDefault="00DE274D" w:rsidP="00DE274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D69" w:rsidRDefault="00AB7D69" w:rsidP="00DE274D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AB7D69" w:rsidSect="00AB7D69">
      <w:pgSz w:w="11906" w:h="16838"/>
      <w:pgMar w:top="1135" w:right="56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21" w:rsidRDefault="00280B21" w:rsidP="00CB4B54">
      <w:r>
        <w:separator/>
      </w:r>
    </w:p>
  </w:endnote>
  <w:endnote w:type="continuationSeparator" w:id="0">
    <w:p w:rsidR="00280B21" w:rsidRDefault="00280B21" w:rsidP="00CB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21" w:rsidRDefault="00280B21" w:rsidP="00CB4B54">
      <w:r>
        <w:separator/>
      </w:r>
    </w:p>
  </w:footnote>
  <w:footnote w:type="continuationSeparator" w:id="0">
    <w:p w:rsidR="00280B21" w:rsidRDefault="00280B21" w:rsidP="00CB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44"/>
      <w:docPartObj>
        <w:docPartGallery w:val="Page Numbers (Top of Page)"/>
        <w:docPartUnique/>
      </w:docPartObj>
    </w:sdtPr>
    <w:sdtContent>
      <w:p w:rsidR="002E7457" w:rsidRDefault="002E745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E7457" w:rsidRDefault="002E74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1DB"/>
    <w:multiLevelType w:val="multilevel"/>
    <w:tmpl w:val="4E48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229" w:hanging="16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3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1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5464295"/>
    <w:multiLevelType w:val="hybridMultilevel"/>
    <w:tmpl w:val="2B0E2B72"/>
    <w:lvl w:ilvl="0" w:tplc="0AB416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8D8"/>
    <w:multiLevelType w:val="hybridMultilevel"/>
    <w:tmpl w:val="56D0DA14"/>
    <w:lvl w:ilvl="0" w:tplc="724C4DB8">
      <w:start w:val="1"/>
      <w:numFmt w:val="decimal"/>
      <w:lvlText w:val="1.11.%1."/>
      <w:lvlJc w:val="left"/>
      <w:pPr>
        <w:ind w:left="1440" w:hanging="360"/>
      </w:pPr>
      <w:rPr>
        <w:rFonts w:hint="default"/>
      </w:rPr>
    </w:lvl>
    <w:lvl w:ilvl="1" w:tplc="724C4DB8">
      <w:start w:val="1"/>
      <w:numFmt w:val="decimal"/>
      <w:lvlText w:val="1.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77D7"/>
    <w:multiLevelType w:val="multilevel"/>
    <w:tmpl w:val="8454F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FF627C"/>
    <w:multiLevelType w:val="hybridMultilevel"/>
    <w:tmpl w:val="F7A2A568"/>
    <w:lvl w:ilvl="0" w:tplc="1E924A5E">
      <w:start w:val="1"/>
      <w:numFmt w:val="decimal"/>
      <w:lvlText w:val="2.4.%1."/>
      <w:lvlJc w:val="left"/>
      <w:pPr>
        <w:ind w:left="5367" w:hanging="180"/>
      </w:pPr>
      <w:rPr>
        <w:rFonts w:hint="default"/>
      </w:rPr>
    </w:lvl>
    <w:lvl w:ilvl="1" w:tplc="1E924A5E">
      <w:start w:val="1"/>
      <w:numFmt w:val="decimal"/>
      <w:lvlText w:val="2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7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8">
    <w:nsid w:val="3C1E0A9B"/>
    <w:multiLevelType w:val="hybridMultilevel"/>
    <w:tmpl w:val="41329F50"/>
    <w:lvl w:ilvl="0" w:tplc="C8AC22DA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5713D"/>
    <w:multiLevelType w:val="multilevel"/>
    <w:tmpl w:val="C0681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535AD1"/>
    <w:multiLevelType w:val="multilevel"/>
    <w:tmpl w:val="EC0C21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12">
    <w:nsid w:val="6B001D2B"/>
    <w:multiLevelType w:val="hybridMultilevel"/>
    <w:tmpl w:val="6A580E46"/>
    <w:lvl w:ilvl="0" w:tplc="49C0E186">
      <w:start w:val="1"/>
      <w:numFmt w:val="decimal"/>
      <w:lvlText w:val="3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475"/>
    <w:rsid w:val="000179B6"/>
    <w:rsid w:val="000278CE"/>
    <w:rsid w:val="00032219"/>
    <w:rsid w:val="00032A1F"/>
    <w:rsid w:val="000463B9"/>
    <w:rsid w:val="00051395"/>
    <w:rsid w:val="000522C2"/>
    <w:rsid w:val="0005447A"/>
    <w:rsid w:val="000C296A"/>
    <w:rsid w:val="00124F3A"/>
    <w:rsid w:val="0013790D"/>
    <w:rsid w:val="00137E92"/>
    <w:rsid w:val="001501E2"/>
    <w:rsid w:val="001578D2"/>
    <w:rsid w:val="00176587"/>
    <w:rsid w:val="001860DB"/>
    <w:rsid w:val="001E3ADB"/>
    <w:rsid w:val="001F21DE"/>
    <w:rsid w:val="0020590E"/>
    <w:rsid w:val="00215108"/>
    <w:rsid w:val="00216C33"/>
    <w:rsid w:val="00234468"/>
    <w:rsid w:val="00273269"/>
    <w:rsid w:val="00280B21"/>
    <w:rsid w:val="002B4388"/>
    <w:rsid w:val="002E010C"/>
    <w:rsid w:val="002E3594"/>
    <w:rsid w:val="002E7457"/>
    <w:rsid w:val="00313C4E"/>
    <w:rsid w:val="003144B4"/>
    <w:rsid w:val="00362B34"/>
    <w:rsid w:val="00385B3F"/>
    <w:rsid w:val="00397A5F"/>
    <w:rsid w:val="003A31FF"/>
    <w:rsid w:val="003C0080"/>
    <w:rsid w:val="003F5EDC"/>
    <w:rsid w:val="00404DD3"/>
    <w:rsid w:val="00414580"/>
    <w:rsid w:val="00421C21"/>
    <w:rsid w:val="00432E6E"/>
    <w:rsid w:val="00456F77"/>
    <w:rsid w:val="004628D5"/>
    <w:rsid w:val="00467099"/>
    <w:rsid w:val="00495572"/>
    <w:rsid w:val="004B1CA3"/>
    <w:rsid w:val="004E45BB"/>
    <w:rsid w:val="004F7BD0"/>
    <w:rsid w:val="00524952"/>
    <w:rsid w:val="00574862"/>
    <w:rsid w:val="005903B7"/>
    <w:rsid w:val="005B5733"/>
    <w:rsid w:val="005C5FDF"/>
    <w:rsid w:val="005F7395"/>
    <w:rsid w:val="00601A66"/>
    <w:rsid w:val="00610527"/>
    <w:rsid w:val="0062708F"/>
    <w:rsid w:val="00660BEC"/>
    <w:rsid w:val="00677A00"/>
    <w:rsid w:val="006908EA"/>
    <w:rsid w:val="00691E32"/>
    <w:rsid w:val="006967F2"/>
    <w:rsid w:val="00697562"/>
    <w:rsid w:val="00697AF7"/>
    <w:rsid w:val="006B1601"/>
    <w:rsid w:val="006B414F"/>
    <w:rsid w:val="006C2BD8"/>
    <w:rsid w:val="006C7E78"/>
    <w:rsid w:val="006E0D5B"/>
    <w:rsid w:val="006F3A34"/>
    <w:rsid w:val="006F3E6C"/>
    <w:rsid w:val="007348AD"/>
    <w:rsid w:val="00761124"/>
    <w:rsid w:val="00793422"/>
    <w:rsid w:val="007E0FA2"/>
    <w:rsid w:val="007E5606"/>
    <w:rsid w:val="007F724E"/>
    <w:rsid w:val="008006DD"/>
    <w:rsid w:val="00801E3D"/>
    <w:rsid w:val="00803246"/>
    <w:rsid w:val="008309D6"/>
    <w:rsid w:val="008371AC"/>
    <w:rsid w:val="0084568E"/>
    <w:rsid w:val="00856ACE"/>
    <w:rsid w:val="008659A3"/>
    <w:rsid w:val="00874023"/>
    <w:rsid w:val="00886AC1"/>
    <w:rsid w:val="008A2F35"/>
    <w:rsid w:val="008B08BB"/>
    <w:rsid w:val="008B1E05"/>
    <w:rsid w:val="008B5BC2"/>
    <w:rsid w:val="008F2A6E"/>
    <w:rsid w:val="00922BCE"/>
    <w:rsid w:val="00927160"/>
    <w:rsid w:val="0095235F"/>
    <w:rsid w:val="00961C6E"/>
    <w:rsid w:val="00970B24"/>
    <w:rsid w:val="009C0585"/>
    <w:rsid w:val="009C18E7"/>
    <w:rsid w:val="009F3B3D"/>
    <w:rsid w:val="00A12F61"/>
    <w:rsid w:val="00A21BC3"/>
    <w:rsid w:val="00A22367"/>
    <w:rsid w:val="00A865CA"/>
    <w:rsid w:val="00AB7D69"/>
    <w:rsid w:val="00AD65AD"/>
    <w:rsid w:val="00B054CC"/>
    <w:rsid w:val="00B06450"/>
    <w:rsid w:val="00B600D0"/>
    <w:rsid w:val="00B76C27"/>
    <w:rsid w:val="00BD2D87"/>
    <w:rsid w:val="00BF29AA"/>
    <w:rsid w:val="00BF61D1"/>
    <w:rsid w:val="00C11DAA"/>
    <w:rsid w:val="00C15133"/>
    <w:rsid w:val="00C3491D"/>
    <w:rsid w:val="00C41DCF"/>
    <w:rsid w:val="00C43033"/>
    <w:rsid w:val="00C6083A"/>
    <w:rsid w:val="00C94924"/>
    <w:rsid w:val="00C95D21"/>
    <w:rsid w:val="00C965B0"/>
    <w:rsid w:val="00CB1DEC"/>
    <w:rsid w:val="00CB4B54"/>
    <w:rsid w:val="00CC1C23"/>
    <w:rsid w:val="00CC515E"/>
    <w:rsid w:val="00CD0A64"/>
    <w:rsid w:val="00CD31E7"/>
    <w:rsid w:val="00CE5255"/>
    <w:rsid w:val="00D2720B"/>
    <w:rsid w:val="00D31475"/>
    <w:rsid w:val="00D66DE4"/>
    <w:rsid w:val="00D70B9C"/>
    <w:rsid w:val="00DB694F"/>
    <w:rsid w:val="00DD0CEC"/>
    <w:rsid w:val="00DE274D"/>
    <w:rsid w:val="00DE5F02"/>
    <w:rsid w:val="00DF16E8"/>
    <w:rsid w:val="00E14ED1"/>
    <w:rsid w:val="00E325AC"/>
    <w:rsid w:val="00E35842"/>
    <w:rsid w:val="00E43A7E"/>
    <w:rsid w:val="00E46FAF"/>
    <w:rsid w:val="00E51B7F"/>
    <w:rsid w:val="00E5297F"/>
    <w:rsid w:val="00E843A8"/>
    <w:rsid w:val="00E850D3"/>
    <w:rsid w:val="00E86737"/>
    <w:rsid w:val="00EA0F68"/>
    <w:rsid w:val="00EB090E"/>
    <w:rsid w:val="00EB7D72"/>
    <w:rsid w:val="00EC1D3F"/>
    <w:rsid w:val="00EC6432"/>
    <w:rsid w:val="00ED2095"/>
    <w:rsid w:val="00EE7C44"/>
    <w:rsid w:val="00F02E19"/>
    <w:rsid w:val="00F24597"/>
    <w:rsid w:val="00F7238B"/>
    <w:rsid w:val="00F72675"/>
    <w:rsid w:val="00F81155"/>
    <w:rsid w:val="00F87C6B"/>
    <w:rsid w:val="00FA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Document Map"/>
    <w:basedOn w:val="a"/>
    <w:link w:val="ac"/>
    <w:rsid w:val="003144B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144B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B7D72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AB7D6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7D69"/>
    <w:pPr>
      <w:widowControl w:val="0"/>
      <w:shd w:val="clear" w:color="auto" w:fill="FFFFFF"/>
      <w:spacing w:after="240" w:line="324" w:lineRule="exact"/>
      <w:ind w:hanging="2020"/>
    </w:pPr>
    <w:rPr>
      <w:rFonts w:ascii="Times New Roman" w:hAnsi="Times New Roman"/>
      <w:sz w:val="26"/>
      <w:szCs w:val="26"/>
    </w:rPr>
  </w:style>
  <w:style w:type="paragraph" w:styleId="ae">
    <w:name w:val="List Paragraph"/>
    <w:basedOn w:val="a"/>
    <w:uiPriority w:val="34"/>
    <w:qFormat/>
    <w:rsid w:val="00AB7D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E27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E274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8A31A-C34C-4375-9257-FE28077F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Links>
    <vt:vector size="6" baseType="variant"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garantf1://19294776.0/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8</cp:revision>
  <cp:lastPrinted>2016-04-04T11:49:00Z</cp:lastPrinted>
  <dcterms:created xsi:type="dcterms:W3CDTF">2016-04-04T11:29:00Z</dcterms:created>
  <dcterms:modified xsi:type="dcterms:W3CDTF">2016-04-25T05:01:00Z</dcterms:modified>
</cp:coreProperties>
</file>