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47" w:rsidRPr="009E66DA" w:rsidRDefault="005C7747" w:rsidP="005C7747">
      <w:pPr>
        <w:keepNext/>
        <w:tabs>
          <w:tab w:val="left" w:pos="0"/>
          <w:tab w:val="left" w:pos="240"/>
          <w:tab w:val="left" w:pos="560"/>
        </w:tabs>
        <w:suppressAutoHyphens/>
        <w:ind w:firstLine="561"/>
        <w:jc w:val="center"/>
        <w:outlineLvl w:val="0"/>
        <w:rPr>
          <w:rFonts w:ascii="Times New Roman" w:hAnsi="Times New Roman"/>
          <w:b/>
          <w:sz w:val="24"/>
          <w:szCs w:val="24"/>
          <w:lang w:eastAsia="ar-SA"/>
        </w:rPr>
      </w:pPr>
      <w:bookmarkStart w:id="0" w:name="_Toc468262221"/>
      <w:r w:rsidRPr="009E66DA">
        <w:rPr>
          <w:rFonts w:ascii="Times New Roman" w:hAnsi="Times New Roman"/>
          <w:b/>
          <w:sz w:val="24"/>
          <w:szCs w:val="24"/>
          <w:lang w:eastAsia="ar-SA"/>
        </w:rPr>
        <w:t>ГЛАВА I. ПОРЯДОК ПРИМЕНЕНИЯ ПРАВИЛ ЗЕМЛЕПОЛЬЗОВАНИЯ И ЗАСТРОЙКИ И ВНЕСЕНИЯ В НИХ ИЗМЕНЕНИЙ</w:t>
      </w:r>
    </w:p>
    <w:p w:rsidR="005C7747" w:rsidRPr="009E66DA" w:rsidRDefault="005C7747" w:rsidP="005C7747">
      <w:pPr>
        <w:keepNext/>
        <w:tabs>
          <w:tab w:val="left" w:pos="0"/>
          <w:tab w:val="left" w:pos="240"/>
          <w:tab w:val="left" w:pos="560"/>
        </w:tabs>
        <w:suppressAutoHyphens/>
        <w:ind w:firstLine="561"/>
        <w:jc w:val="center"/>
        <w:outlineLvl w:val="0"/>
        <w:rPr>
          <w:rFonts w:ascii="Times New Roman" w:hAnsi="Times New Roman"/>
          <w:b/>
          <w:sz w:val="24"/>
          <w:szCs w:val="24"/>
          <w:lang w:eastAsia="ar-SA"/>
        </w:rPr>
      </w:pPr>
    </w:p>
    <w:p w:rsidR="005C7747" w:rsidRPr="009E66DA" w:rsidRDefault="005C7747" w:rsidP="005C7747">
      <w:pPr>
        <w:keepNext/>
        <w:tabs>
          <w:tab w:val="left" w:pos="0"/>
          <w:tab w:val="left" w:pos="240"/>
          <w:tab w:val="left" w:pos="560"/>
        </w:tabs>
        <w:suppressAutoHyphens/>
        <w:ind w:firstLine="561"/>
        <w:jc w:val="center"/>
        <w:outlineLvl w:val="0"/>
        <w:rPr>
          <w:rFonts w:ascii="Times New Roman" w:hAnsi="Times New Roman"/>
          <w:b/>
          <w:sz w:val="24"/>
          <w:szCs w:val="24"/>
          <w:lang w:eastAsia="ar-SA"/>
        </w:rPr>
      </w:pPr>
      <w:r w:rsidRPr="009E66DA">
        <w:rPr>
          <w:rFonts w:ascii="Times New Roman" w:hAnsi="Times New Roman"/>
          <w:b/>
          <w:sz w:val="24"/>
          <w:szCs w:val="24"/>
          <w:lang w:eastAsia="ar-SA"/>
        </w:rPr>
        <w:t>РАЗДЕЛ 1. О РЕГУЛИРОВАНИИ ЗЕМЛЕПОЛЬЗОВАНИЯ И ЗАСТРОЙКИ ОРГАНАМИ МЕСТНОГО САМОУПРАВЛЕНИЯ.</w:t>
      </w:r>
    </w:p>
    <w:p w:rsidR="005C7747" w:rsidRPr="009E66DA" w:rsidRDefault="005C7747" w:rsidP="005C7747">
      <w:pPr>
        <w:keepNext/>
        <w:tabs>
          <w:tab w:val="left" w:pos="0"/>
          <w:tab w:val="left" w:pos="240"/>
          <w:tab w:val="left" w:pos="560"/>
        </w:tabs>
        <w:suppressAutoHyphens/>
        <w:ind w:firstLine="561"/>
        <w:jc w:val="center"/>
        <w:outlineLvl w:val="0"/>
        <w:rPr>
          <w:rFonts w:ascii="Times New Roman" w:hAnsi="Times New Roman"/>
          <w:b/>
          <w:sz w:val="24"/>
          <w:szCs w:val="24"/>
          <w:lang w:eastAsia="ar-SA"/>
        </w:rPr>
      </w:pPr>
    </w:p>
    <w:p w:rsidR="005C7747" w:rsidRPr="009E66DA" w:rsidRDefault="005C7747" w:rsidP="005C7747">
      <w:pPr>
        <w:keepNext/>
        <w:tabs>
          <w:tab w:val="left" w:pos="0"/>
          <w:tab w:val="left" w:pos="240"/>
          <w:tab w:val="left" w:pos="560"/>
        </w:tabs>
        <w:suppressAutoHyphens/>
        <w:ind w:firstLine="561"/>
        <w:jc w:val="center"/>
        <w:outlineLvl w:val="0"/>
        <w:rPr>
          <w:rFonts w:ascii="Times New Roman" w:hAnsi="Times New Roman"/>
          <w:b/>
          <w:sz w:val="24"/>
          <w:szCs w:val="24"/>
          <w:lang w:eastAsia="ar-SA"/>
        </w:rPr>
      </w:pPr>
      <w:r w:rsidRPr="009E66DA">
        <w:rPr>
          <w:rFonts w:ascii="Times New Roman" w:hAnsi="Times New Roman"/>
          <w:b/>
          <w:sz w:val="24"/>
          <w:szCs w:val="24"/>
          <w:lang w:eastAsia="ar-SA"/>
        </w:rPr>
        <w:t>Статья 1. Основные понятия, используемые в Правилах землепользования и застройки</w:t>
      </w:r>
      <w:bookmarkEnd w:id="0"/>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В настоящих Правилах приведенные понятия применяются в следующем значении:</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 xml:space="preserve">Вспомогательные виды разрешенного использования </w:t>
      </w:r>
      <w:r w:rsidRPr="009E66DA">
        <w:rPr>
          <w:rFonts w:ascii="Times New Roman" w:hAnsi="Times New Roman"/>
          <w:sz w:val="24"/>
          <w:szCs w:val="24"/>
          <w:lang w:eastAsia="ar-SA"/>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Водоохранная зона</w:t>
      </w:r>
      <w:r w:rsidRPr="009E66DA">
        <w:rPr>
          <w:rFonts w:ascii="Times New Roman" w:hAnsi="Times New Roman"/>
          <w:noProof/>
          <w:sz w:val="24"/>
          <w:szCs w:val="24"/>
          <w:lang w:eastAsia="ar-SA"/>
        </w:rPr>
        <w:t xml:space="preserve"> —</w:t>
      </w:r>
      <w:r w:rsidRPr="009E66DA">
        <w:rPr>
          <w:rFonts w:ascii="Times New Roman" w:hAnsi="Times New Roman"/>
          <w:sz w:val="24"/>
          <w:szCs w:val="24"/>
          <w:lang w:eastAsia="ar-SA"/>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 xml:space="preserve">Градостроительная деятельность – </w:t>
      </w:r>
      <w:r w:rsidRPr="009E66DA">
        <w:rPr>
          <w:rFonts w:ascii="Times New Roman" w:hAnsi="Times New Roman"/>
          <w:sz w:val="24"/>
          <w:szCs w:val="24"/>
          <w:lang w:eastAsia="ar-SA"/>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Градостроительное зонирование</w:t>
      </w:r>
      <w:r w:rsidRPr="009E66DA">
        <w:rPr>
          <w:rFonts w:ascii="Times New Roman" w:hAnsi="Times New Roman"/>
          <w:sz w:val="24"/>
          <w:szCs w:val="24"/>
          <w:lang w:eastAsia="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Градостроительный регламент</w:t>
      </w:r>
      <w:r w:rsidRPr="009E66DA">
        <w:rPr>
          <w:rFonts w:ascii="Times New Roman" w:hAnsi="Times New Roman"/>
          <w:noProof/>
          <w:sz w:val="24"/>
          <w:szCs w:val="24"/>
          <w:lang w:eastAsia="ar-SA"/>
        </w:rPr>
        <w:t xml:space="preserve"> —</w:t>
      </w:r>
      <w:r w:rsidRPr="009E66DA">
        <w:rPr>
          <w:rFonts w:ascii="Times New Roman" w:hAnsi="Times New Roman"/>
          <w:sz w:val="24"/>
          <w:szCs w:val="24"/>
          <w:lang w:eastAsia="ar-SA"/>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Документация по планировке территории</w:t>
      </w:r>
      <w:r w:rsidRPr="009E66DA">
        <w:rPr>
          <w:rFonts w:ascii="Times New Roman" w:hAnsi="Times New Roman"/>
          <w:sz w:val="24"/>
          <w:szCs w:val="24"/>
          <w:lang w:eastAsia="ar-SA"/>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 xml:space="preserve">Жилой дом блокированной застройки </w:t>
      </w:r>
      <w:r w:rsidRPr="009E66DA">
        <w:rPr>
          <w:rFonts w:ascii="Times New Roman" w:hAnsi="Times New Roman"/>
          <w:sz w:val="24"/>
          <w:szCs w:val="24"/>
          <w:lang w:eastAsia="ar-SA"/>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outlineLvl w:val="1"/>
        <w:rPr>
          <w:rFonts w:ascii="Times New Roman" w:hAnsi="Times New Roman"/>
          <w:sz w:val="24"/>
          <w:szCs w:val="24"/>
        </w:rPr>
      </w:pPr>
      <w:r w:rsidRPr="009E66DA">
        <w:rPr>
          <w:rFonts w:ascii="Times New Roman" w:hAnsi="Times New Roman"/>
          <w:b/>
          <w:sz w:val="24"/>
          <w:szCs w:val="24"/>
        </w:rPr>
        <w:lastRenderedPageBreak/>
        <w:t>Земельный участок</w:t>
      </w:r>
      <w:r w:rsidRPr="009E66DA">
        <w:rPr>
          <w:rFonts w:ascii="Times New Roman" w:hAnsi="Times New Roman"/>
          <w:sz w:val="24"/>
          <w:szCs w:val="24"/>
        </w:rPr>
        <w:t xml:space="preserve"> - часть земной поверхности, границы которой определены в соответствии с федеральными законами;</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outlineLvl w:val="1"/>
        <w:rPr>
          <w:rFonts w:ascii="Times New Roman" w:hAnsi="Times New Roman"/>
          <w:sz w:val="24"/>
          <w:szCs w:val="24"/>
          <w:lang w:eastAsia="ar-SA"/>
        </w:rPr>
      </w:pPr>
      <w:r w:rsidRPr="009E66DA">
        <w:rPr>
          <w:rFonts w:ascii="Times New Roman" w:hAnsi="Times New Roman"/>
          <w:b/>
          <w:sz w:val="24"/>
          <w:szCs w:val="24"/>
        </w:rPr>
        <w:t>Зоны с особыми условиями использования территорий</w:t>
      </w:r>
      <w:r w:rsidRPr="009E66DA">
        <w:rPr>
          <w:rFonts w:ascii="Times New Roman" w:hAnsi="Times New Roman"/>
          <w:sz w:val="24"/>
          <w:szCs w:val="24"/>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 xml:space="preserve">Капитальный ремонт </w:t>
      </w:r>
      <w:r w:rsidRPr="009E66DA">
        <w:rPr>
          <w:rFonts w:ascii="Times New Roman" w:hAnsi="Times New Roman"/>
          <w:sz w:val="24"/>
          <w:szCs w:val="24"/>
          <w:lang w:eastAsia="ar-SA"/>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Красные линии</w:t>
      </w:r>
      <w:r w:rsidRPr="009E66DA">
        <w:rPr>
          <w:rFonts w:ascii="Times New Roman" w:hAnsi="Times New Roman"/>
          <w:sz w:val="24"/>
          <w:szCs w:val="24"/>
          <w:lang w:eastAsia="ar-SA"/>
        </w:rPr>
        <w:t xml:space="preserve"> —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C7747" w:rsidRPr="009E66DA" w:rsidRDefault="005C7747" w:rsidP="005C7747">
      <w:pPr>
        <w:autoSpaceDE w:val="0"/>
        <w:autoSpaceDN w:val="0"/>
        <w:adjustRightInd w:val="0"/>
        <w:spacing w:before="120"/>
        <w:ind w:firstLine="540"/>
        <w:jc w:val="both"/>
        <w:rPr>
          <w:rFonts w:ascii="Times New Roman" w:hAnsi="Times New Roman"/>
          <w:sz w:val="24"/>
          <w:szCs w:val="24"/>
        </w:rPr>
      </w:pPr>
      <w:r w:rsidRPr="009E66DA">
        <w:rPr>
          <w:rFonts w:ascii="Times New Roman" w:hAnsi="Times New Roman"/>
          <w:b/>
          <w:sz w:val="24"/>
          <w:szCs w:val="24"/>
          <w:lang w:eastAsia="ar-SA"/>
        </w:rPr>
        <w:t xml:space="preserve">  Линейные объекты</w:t>
      </w:r>
      <w:r w:rsidRPr="009E66DA">
        <w:rPr>
          <w:rFonts w:ascii="Times New Roman" w:hAnsi="Times New Roman"/>
          <w:noProof/>
          <w:sz w:val="24"/>
          <w:szCs w:val="24"/>
          <w:lang w:eastAsia="ar-SA"/>
        </w:rPr>
        <w:t xml:space="preserve"> —</w:t>
      </w:r>
      <w:r w:rsidRPr="009E66DA">
        <w:rPr>
          <w:rFonts w:ascii="Times New Roman" w:hAnsi="Times New Roman"/>
          <w:sz w:val="24"/>
          <w:szCs w:val="24"/>
          <w:lang w:eastAsia="ar-SA"/>
        </w:rPr>
        <w:t xml:space="preserve"> </w:t>
      </w:r>
      <w:r w:rsidRPr="009E66DA">
        <w:rPr>
          <w:rFonts w:ascii="Times New Roman" w:hAnsi="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b/>
          <w:sz w:val="24"/>
          <w:szCs w:val="24"/>
          <w:lang w:eastAsia="ar-SA"/>
        </w:rPr>
      </w:pPr>
      <w:r w:rsidRPr="009E66DA">
        <w:rPr>
          <w:rFonts w:ascii="Times New Roman" w:hAnsi="Times New Roman"/>
          <w:b/>
          <w:sz w:val="24"/>
          <w:szCs w:val="24"/>
          <w:lang w:eastAsia="ar-SA"/>
        </w:rPr>
        <w:t xml:space="preserve">Межевание земельного участка - </w:t>
      </w:r>
      <w:r w:rsidRPr="009E66DA">
        <w:rPr>
          <w:rFonts w:ascii="Times New Roman" w:hAnsi="Times New Roman"/>
          <w:sz w:val="24"/>
          <w:szCs w:val="24"/>
          <w:lang w:eastAsia="ar-SA"/>
        </w:rPr>
        <w:t>мероприятия по определению местоположения и границ земельного участка на местности;</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Недвижимость</w:t>
      </w:r>
      <w:r w:rsidRPr="009E66DA">
        <w:rPr>
          <w:rFonts w:ascii="Times New Roman" w:hAnsi="Times New Roman"/>
          <w:sz w:val="24"/>
          <w:szCs w:val="24"/>
          <w:lang w:eastAsia="ar-SA"/>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 xml:space="preserve">Объект индивидуального жилищного строительства – </w:t>
      </w:r>
      <w:r w:rsidRPr="009E66DA">
        <w:rPr>
          <w:rFonts w:ascii="Times New Roman" w:hAnsi="Times New Roman"/>
          <w:sz w:val="24"/>
          <w:szCs w:val="24"/>
          <w:lang w:eastAsia="ar-SA"/>
        </w:rPr>
        <w:t>отдельно стоящий</w:t>
      </w:r>
      <w:r w:rsidRPr="009E66DA">
        <w:rPr>
          <w:rFonts w:ascii="Times New Roman" w:hAnsi="Times New Roman"/>
          <w:b/>
          <w:sz w:val="24"/>
          <w:szCs w:val="24"/>
          <w:lang w:eastAsia="ar-SA"/>
        </w:rPr>
        <w:t xml:space="preserve"> </w:t>
      </w:r>
      <w:r w:rsidRPr="009E66DA">
        <w:rPr>
          <w:rFonts w:ascii="Times New Roman" w:hAnsi="Times New Roman"/>
          <w:sz w:val="24"/>
          <w:szCs w:val="24"/>
          <w:lang w:eastAsia="ar-SA"/>
        </w:rPr>
        <w:t>жилой дом с количеством этажей не более чем три, предназначенный для проживания одной семьи;</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Объект капитального строительства</w:t>
      </w:r>
      <w:r w:rsidRPr="009E66DA">
        <w:rPr>
          <w:rFonts w:ascii="Times New Roman" w:hAnsi="Times New Roman"/>
          <w:sz w:val="24"/>
          <w:szCs w:val="24"/>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Основные виды разрешенного использования</w:t>
      </w:r>
      <w:r w:rsidRPr="009E66DA">
        <w:rPr>
          <w:rFonts w:ascii="Times New Roman" w:hAnsi="Times New Roman"/>
          <w:noProof/>
          <w:sz w:val="24"/>
          <w:szCs w:val="24"/>
          <w:lang w:eastAsia="ar-SA"/>
        </w:rPr>
        <w:t xml:space="preserve"> — </w:t>
      </w:r>
      <w:r w:rsidRPr="009E66DA">
        <w:rPr>
          <w:rFonts w:ascii="Times New Roman" w:hAnsi="Times New Roman"/>
          <w:sz w:val="24"/>
          <w:szCs w:val="24"/>
          <w:lang w:eastAsia="ar-SA"/>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 xml:space="preserve">Правила землепользования и застройки – </w:t>
      </w:r>
      <w:r w:rsidRPr="009E66DA">
        <w:rPr>
          <w:rFonts w:ascii="Times New Roman" w:hAnsi="Times New Roman"/>
          <w:sz w:val="24"/>
          <w:szCs w:val="24"/>
          <w:lang w:eastAsia="ar-SA"/>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Прибрежные защитные полосы</w:t>
      </w:r>
      <w:r w:rsidRPr="009E66DA">
        <w:rPr>
          <w:rFonts w:ascii="Times New Roman" w:hAnsi="Times New Roman"/>
          <w:sz w:val="24"/>
          <w:szCs w:val="24"/>
          <w:lang w:eastAsia="ar-SA"/>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Проектная документация</w:t>
      </w:r>
      <w:r w:rsidRPr="009E66DA">
        <w:rPr>
          <w:rFonts w:ascii="Times New Roman" w:hAnsi="Times New Roman"/>
          <w:noProof/>
          <w:sz w:val="24"/>
          <w:szCs w:val="24"/>
          <w:lang w:eastAsia="ar-SA"/>
        </w:rPr>
        <w:t xml:space="preserve"> —</w:t>
      </w:r>
      <w:r w:rsidRPr="009E66DA">
        <w:rPr>
          <w:rFonts w:ascii="Times New Roman" w:hAnsi="Times New Roman"/>
          <w:sz w:val="24"/>
          <w:szCs w:val="24"/>
          <w:lang w:eastAsia="ar-SA"/>
        </w:rPr>
        <w:t xml:space="preserve"> документация, содержащая материалы в текстовой </w:t>
      </w:r>
      <w:r w:rsidRPr="009E66DA">
        <w:rPr>
          <w:rFonts w:ascii="Times New Roman" w:hAnsi="Times New Roman"/>
          <w:sz w:val="24"/>
          <w:szCs w:val="24"/>
          <w:lang w:eastAsia="ar-SA"/>
        </w:rPr>
        <w:lastRenderedPageBreak/>
        <w:t>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b/>
          <w:sz w:val="24"/>
          <w:szCs w:val="24"/>
          <w:lang w:eastAsia="ar-SA"/>
        </w:rPr>
        <w:t>Публичный сервитут</w:t>
      </w:r>
      <w:r w:rsidRPr="009E66DA">
        <w:rPr>
          <w:rFonts w:ascii="Times New Roman" w:eastAsia="Arial" w:hAnsi="Times New Roman"/>
          <w:sz w:val="24"/>
          <w:szCs w:val="24"/>
          <w:lang w:eastAsia="ar-SA"/>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b/>
          <w:sz w:val="24"/>
          <w:szCs w:val="24"/>
          <w:lang w:eastAsia="ar-SA"/>
        </w:rPr>
        <w:t>Разрешение на строительство</w:t>
      </w:r>
      <w:r w:rsidRPr="009E66DA">
        <w:rPr>
          <w:rFonts w:ascii="Times New Roman" w:eastAsia="Arial" w:hAnsi="Times New Roman"/>
          <w:sz w:val="24"/>
          <w:szCs w:val="24"/>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b/>
          <w:sz w:val="24"/>
          <w:szCs w:val="24"/>
          <w:lang w:eastAsia="ar-SA"/>
        </w:rPr>
        <w:t>Реконструкция (за исключением линейных объектов)</w:t>
      </w:r>
      <w:r w:rsidRPr="009E66DA">
        <w:rPr>
          <w:rFonts w:ascii="Times New Roman" w:eastAsia="Arial" w:hAnsi="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rPr>
      </w:pPr>
      <w:r w:rsidRPr="009E66DA">
        <w:rPr>
          <w:rFonts w:ascii="Times New Roman" w:hAnsi="Times New Roman"/>
          <w:b/>
          <w:sz w:val="24"/>
          <w:szCs w:val="24"/>
          <w:lang w:eastAsia="ar-SA"/>
        </w:rPr>
        <w:t xml:space="preserve">Санитарно-защитная зона – </w:t>
      </w:r>
      <w:r w:rsidRPr="009E66DA">
        <w:rPr>
          <w:rFonts w:ascii="Times New Roman" w:hAnsi="Times New Roman"/>
          <w:bCs/>
          <w:sz w:val="24"/>
          <w:szCs w:val="24"/>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Pr="009E66DA">
        <w:rPr>
          <w:rFonts w:ascii="Times New Roman" w:hAnsi="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Собственник земельного участка</w:t>
      </w:r>
      <w:r w:rsidRPr="009E66DA">
        <w:rPr>
          <w:rFonts w:ascii="Times New Roman" w:hAnsi="Times New Roman"/>
          <w:noProof/>
          <w:sz w:val="24"/>
          <w:szCs w:val="24"/>
          <w:lang w:eastAsia="ar-SA"/>
        </w:rPr>
        <w:t xml:space="preserve"> —</w:t>
      </w:r>
      <w:r w:rsidRPr="009E66DA">
        <w:rPr>
          <w:rFonts w:ascii="Times New Roman" w:hAnsi="Times New Roman"/>
          <w:sz w:val="24"/>
          <w:szCs w:val="24"/>
          <w:lang w:eastAsia="ar-SA"/>
        </w:rPr>
        <w:t xml:space="preserve"> лицо, обладающее правом собственности на земельный участок.</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Строительство</w:t>
      </w:r>
      <w:r w:rsidRPr="009E66DA">
        <w:rPr>
          <w:rFonts w:ascii="Times New Roman" w:hAnsi="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Территориальные зоны</w:t>
      </w:r>
      <w:r w:rsidRPr="009E66DA">
        <w:rPr>
          <w:rFonts w:ascii="Times New Roman" w:hAnsi="Times New Roman"/>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5C7747"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 xml:space="preserve">Территориальное планирование – </w:t>
      </w:r>
      <w:r w:rsidRPr="009E66DA">
        <w:rPr>
          <w:rFonts w:ascii="Times New Roman" w:hAnsi="Times New Roman"/>
          <w:sz w:val="24"/>
          <w:szCs w:val="24"/>
          <w:lang w:eastAsia="ar-SA"/>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 xml:space="preserve">Территории общего пользования – </w:t>
      </w:r>
      <w:r w:rsidRPr="009E66DA">
        <w:rPr>
          <w:rFonts w:ascii="Times New Roman" w:hAnsi="Times New Roman"/>
          <w:sz w:val="24"/>
          <w:szCs w:val="24"/>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Технический регламент</w:t>
      </w:r>
      <w:r w:rsidRPr="009E66DA">
        <w:rPr>
          <w:rFonts w:ascii="Times New Roman" w:hAnsi="Times New Roman"/>
          <w:sz w:val="24"/>
          <w:szCs w:val="24"/>
          <w:lang w:eastAsia="ar-SA"/>
        </w:rPr>
        <w:t xml:space="preserve"> - документ, который принят международным договором Российской Федерации, ратифицированным в порядке, установленном </w:t>
      </w:r>
      <w:hyperlink r:id="rId5" w:history="1">
        <w:r w:rsidRPr="009E66DA">
          <w:rPr>
            <w:rFonts w:ascii="Times New Roman" w:hAnsi="Times New Roman"/>
            <w:sz w:val="24"/>
            <w:szCs w:val="24"/>
            <w:lang w:eastAsia="ar-SA"/>
          </w:rPr>
          <w:t>законодательством</w:t>
        </w:r>
      </w:hyperlink>
      <w:r w:rsidRPr="009E66DA">
        <w:rPr>
          <w:rFonts w:ascii="Times New Roman" w:hAnsi="Times New Roman"/>
          <w:sz w:val="24"/>
          <w:szCs w:val="24"/>
          <w:lang w:eastAsia="ar-SA"/>
        </w:rPr>
        <w:t xml:space="preserve"> Российской Федерации, или межправительственным соглашением, заключенным в </w:t>
      </w:r>
      <w:r w:rsidRPr="009E66DA">
        <w:rPr>
          <w:rFonts w:ascii="Times New Roman" w:hAnsi="Times New Roman"/>
          <w:sz w:val="24"/>
          <w:szCs w:val="24"/>
          <w:lang w:eastAsia="ar-SA"/>
        </w:rPr>
        <w:lastRenderedPageBreak/>
        <w:t>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Условно разрешенные виды использования</w:t>
      </w:r>
      <w:r w:rsidRPr="009E66DA">
        <w:rPr>
          <w:rFonts w:ascii="Times New Roman" w:hAnsi="Times New Roman"/>
          <w:sz w:val="24"/>
          <w:szCs w:val="24"/>
          <w:lang w:eastAsia="ar-SA"/>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5C7747" w:rsidRPr="009E66DA" w:rsidRDefault="005C7747" w:rsidP="005C7747">
      <w:pPr>
        <w:widowControl w:val="0"/>
        <w:numPr>
          <w:ilvl w:val="0"/>
          <w:numId w:val="1"/>
        </w:numPr>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b/>
          <w:sz w:val="24"/>
          <w:szCs w:val="24"/>
          <w:lang w:eastAsia="ar-SA"/>
        </w:rPr>
        <w:t>Частный сервитут</w:t>
      </w:r>
      <w:r w:rsidRPr="009E66DA">
        <w:rPr>
          <w:rFonts w:ascii="Times New Roman" w:hAnsi="Times New Roman"/>
          <w:sz w:val="24"/>
          <w:szCs w:val="24"/>
          <w:lang w:eastAsia="ar-SA"/>
        </w:rPr>
        <w:t xml:space="preserve"> — право ограниченного пользования чужой недвижимостью, установленное догово</w:t>
      </w:r>
      <w:r w:rsidRPr="009E66DA">
        <w:rPr>
          <w:rFonts w:ascii="Times New Roman" w:hAnsi="Times New Roman"/>
          <w:sz w:val="24"/>
          <w:szCs w:val="24"/>
          <w:lang w:eastAsia="ar-SA"/>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5C7747" w:rsidRPr="009E66DA" w:rsidRDefault="005C7747" w:rsidP="005C7747">
      <w:pPr>
        <w:widowControl w:val="0"/>
        <w:numPr>
          <w:ilvl w:val="3"/>
          <w:numId w:val="1"/>
        </w:numPr>
        <w:tabs>
          <w:tab w:val="num" w:pos="-1276"/>
        </w:tabs>
        <w:suppressAutoHyphens/>
        <w:autoSpaceDE w:val="0"/>
        <w:autoSpaceDN w:val="0"/>
        <w:adjustRightInd w:val="0"/>
        <w:spacing w:before="120"/>
        <w:ind w:firstLine="709"/>
        <w:jc w:val="both"/>
        <w:rPr>
          <w:rFonts w:ascii="Times New Roman" w:hAnsi="Times New Roman"/>
          <w:sz w:val="24"/>
          <w:szCs w:val="24"/>
        </w:rPr>
      </w:pPr>
      <w:r w:rsidRPr="009E66DA">
        <w:rPr>
          <w:rFonts w:ascii="Times New Roman" w:hAnsi="Times New Roman"/>
          <w:b/>
          <w:sz w:val="24"/>
          <w:szCs w:val="24"/>
          <w:lang w:eastAsia="ar-SA"/>
        </w:rPr>
        <w:t>Элемент планировочной структуры</w:t>
      </w:r>
      <w:r w:rsidRPr="009E66DA">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C7747" w:rsidRPr="009E66DA" w:rsidRDefault="005C7747" w:rsidP="005C7747">
      <w:pPr>
        <w:widowControl w:val="0"/>
        <w:numPr>
          <w:ilvl w:val="0"/>
          <w:numId w:val="1"/>
        </w:numPr>
        <w:tabs>
          <w:tab w:val="num" w:pos="-851"/>
          <w:tab w:val="left" w:pos="-426"/>
        </w:tabs>
        <w:suppressAutoHyphens/>
        <w:autoSpaceDE w:val="0"/>
        <w:ind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1" w:name="_Toc468262222"/>
      <w:r w:rsidRPr="009E66DA">
        <w:rPr>
          <w:rFonts w:ascii="Times New Roman" w:hAnsi="Times New Roman"/>
          <w:b/>
          <w:sz w:val="24"/>
          <w:szCs w:val="24"/>
          <w:lang w:eastAsia="ar-SA"/>
        </w:rPr>
        <w:t>Статья 2. Основания введения, цели и назначение Правил</w:t>
      </w:r>
      <w:bookmarkEnd w:id="1"/>
    </w:p>
    <w:p w:rsidR="005C7747" w:rsidRPr="009E66DA" w:rsidRDefault="005C7747" w:rsidP="005C7747">
      <w:pPr>
        <w:widowControl w:val="0"/>
        <w:numPr>
          <w:ilvl w:val="0"/>
          <w:numId w:val="1"/>
        </w:numPr>
        <w:tabs>
          <w:tab w:val="num" w:pos="-851"/>
          <w:tab w:val="left" w:pos="-426"/>
        </w:tabs>
        <w:suppressAutoHyphens/>
        <w:autoSpaceDE w:val="0"/>
        <w:autoSpaceDN w:val="0"/>
        <w:adjustRightInd w:val="0"/>
        <w:ind w:firstLine="709"/>
        <w:jc w:val="both"/>
        <w:rPr>
          <w:rFonts w:ascii="Times New Roman" w:hAnsi="Times New Roman"/>
          <w:sz w:val="24"/>
          <w:szCs w:val="24"/>
          <w:lang w:eastAsia="ar-SA"/>
        </w:rPr>
      </w:pP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1. Настоящие Правила в соответствии с Градостроительным </w:t>
      </w:r>
      <w:hyperlink r:id="rId6" w:history="1">
        <w:r w:rsidRPr="009E66DA">
          <w:rPr>
            <w:rFonts w:ascii="Times New Roman" w:hAnsi="Times New Roman"/>
            <w:sz w:val="24"/>
            <w:szCs w:val="24"/>
            <w:lang w:eastAsia="ar-SA"/>
          </w:rPr>
          <w:t>кодексом</w:t>
        </w:r>
      </w:hyperlink>
      <w:r w:rsidRPr="009E66DA">
        <w:rPr>
          <w:rFonts w:ascii="Times New Roman" w:hAnsi="Times New Roman"/>
          <w:sz w:val="24"/>
          <w:szCs w:val="24"/>
          <w:lang w:eastAsia="ar-SA"/>
        </w:rPr>
        <w:t xml:space="preserve"> Российской Федерации, Земельным </w:t>
      </w:r>
      <w:hyperlink r:id="rId7" w:history="1">
        <w:r w:rsidRPr="009E66DA">
          <w:rPr>
            <w:rFonts w:ascii="Times New Roman" w:hAnsi="Times New Roman"/>
            <w:sz w:val="24"/>
            <w:szCs w:val="24"/>
            <w:lang w:eastAsia="ar-SA"/>
          </w:rPr>
          <w:t>кодексом</w:t>
        </w:r>
      </w:hyperlink>
      <w:r w:rsidRPr="009E66DA">
        <w:rPr>
          <w:rFonts w:ascii="Times New Roman" w:hAnsi="Times New Roman"/>
          <w:sz w:val="24"/>
          <w:szCs w:val="24"/>
          <w:lang w:eastAsia="ar-SA"/>
        </w:rPr>
        <w:t xml:space="preserve"> Российской Федерации вводят в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Целями введения Правил землепользования и застройки являются:</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создание условий для устойчивого развития территории сельского муниципального образования, сохранения окружающей среды и объектов культурного наследия;</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создание условий для планировки территории муниципального образования;</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3. Настоящие Правила регламентируют деятельность по:</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проведению градостроительного зонирования территории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формированию земельных участков, посредством подготовки планировки территории из состава муниципальных земель;</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lastRenderedPageBreak/>
        <w:t>- изменению видов разрешенного использования земельных участков и объектов капитального строительства;</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предоставлению разрешений на строительство, разрешений на ввод в эксплуатацию вновь построенных, реконструированных объектов;</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4. Настоящие Правила применяются наряду с:</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техническими регламентами, СанПиНами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иными нормативными правовыми актами муниципального образования   по вопросам регулирования землепользования и застройки. Указанные акты применяются в части, не противоречащей настоящим Правилам.</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ind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2" w:name="_Toc468262223"/>
      <w:r w:rsidRPr="009E66DA">
        <w:rPr>
          <w:rFonts w:ascii="Times New Roman" w:hAnsi="Times New Roman"/>
          <w:b/>
          <w:sz w:val="24"/>
          <w:szCs w:val="24"/>
          <w:lang w:eastAsia="ar-SA"/>
        </w:rPr>
        <w:t>Статья 3. Состав Правил землепользования и застройки</w:t>
      </w:r>
      <w:bookmarkEnd w:id="2"/>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Настоящие Правила содержат три части:</w:t>
      </w:r>
    </w:p>
    <w:p w:rsidR="005C7747" w:rsidRPr="009E66DA" w:rsidRDefault="005C7747" w:rsidP="005C7747">
      <w:pPr>
        <w:widowControl w:val="0"/>
        <w:numPr>
          <w:ilvl w:val="0"/>
          <w:numId w:val="6"/>
        </w:numPr>
        <w:suppressAutoHyphens/>
        <w:autoSpaceDE w:val="0"/>
        <w:spacing w:before="12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Глава 1 – «Порядок применения Правил землепользования и застройки и внесения в них изменений»;</w:t>
      </w:r>
    </w:p>
    <w:p w:rsidR="005C7747" w:rsidRPr="009E66DA" w:rsidRDefault="005C7747" w:rsidP="005C7747">
      <w:pPr>
        <w:widowControl w:val="0"/>
        <w:numPr>
          <w:ilvl w:val="0"/>
          <w:numId w:val="6"/>
        </w:numPr>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Глава 2 – «Градостроительные регламенты»;</w:t>
      </w:r>
    </w:p>
    <w:p w:rsidR="005C7747" w:rsidRPr="009E66DA" w:rsidRDefault="005C7747" w:rsidP="005C7747">
      <w:pPr>
        <w:widowControl w:val="0"/>
        <w:numPr>
          <w:ilvl w:val="0"/>
          <w:numId w:val="6"/>
        </w:numPr>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Глава 3 – «Карты градостроительного зонирования».</w:t>
      </w:r>
    </w:p>
    <w:p w:rsidR="005C7747" w:rsidRPr="009E66DA" w:rsidRDefault="005C7747" w:rsidP="005C7747">
      <w:pPr>
        <w:widowControl w:val="0"/>
        <w:tabs>
          <w:tab w:val="num" w:pos="-851"/>
          <w:tab w:val="left" w:pos="-426"/>
          <w:tab w:val="left" w:pos="0"/>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Глава 1 Правил – «Порядок применения Правил землепользования и застройки и внесения в них изменений» - представлена в форме текста правовых и процедурных норм, регламентирующих:</w:t>
      </w:r>
    </w:p>
    <w:p w:rsidR="005C7747" w:rsidRPr="009E66DA" w:rsidRDefault="005C7747" w:rsidP="005C7747">
      <w:pPr>
        <w:widowControl w:val="0"/>
        <w:numPr>
          <w:ilvl w:val="0"/>
          <w:numId w:val="5"/>
        </w:numPr>
        <w:tabs>
          <w:tab w:val="left" w:pos="-426"/>
          <w:tab w:val="left" w:pos="0"/>
        </w:tabs>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регулирование землепользования и застройки территории муниципального образования   органами местного самоуправления;</w:t>
      </w:r>
    </w:p>
    <w:p w:rsidR="005C7747" w:rsidRPr="009E66DA" w:rsidRDefault="005C7747" w:rsidP="005C7747">
      <w:pPr>
        <w:widowControl w:val="0"/>
        <w:numPr>
          <w:ilvl w:val="0"/>
          <w:numId w:val="5"/>
        </w:numPr>
        <w:tabs>
          <w:tab w:val="left" w:pos="-426"/>
          <w:tab w:val="left" w:pos="0"/>
        </w:tabs>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5C7747" w:rsidRPr="009E66DA" w:rsidRDefault="005C7747" w:rsidP="005C7747">
      <w:pPr>
        <w:widowControl w:val="0"/>
        <w:numPr>
          <w:ilvl w:val="0"/>
          <w:numId w:val="5"/>
        </w:numPr>
        <w:tabs>
          <w:tab w:val="left" w:pos="-426"/>
          <w:tab w:val="left" w:pos="0"/>
        </w:tabs>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подготовку документации по планировке территории органами местного самоуправления;</w:t>
      </w:r>
    </w:p>
    <w:p w:rsidR="005C7747" w:rsidRPr="009E66DA" w:rsidRDefault="005C7747" w:rsidP="005C7747">
      <w:pPr>
        <w:widowControl w:val="0"/>
        <w:numPr>
          <w:ilvl w:val="0"/>
          <w:numId w:val="5"/>
        </w:numPr>
        <w:tabs>
          <w:tab w:val="left" w:pos="-426"/>
          <w:tab w:val="left" w:pos="0"/>
        </w:tabs>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проведение публичных слушаний по вопросам землепользования и застройки;</w:t>
      </w:r>
    </w:p>
    <w:p w:rsidR="005C7747" w:rsidRPr="009E66DA" w:rsidRDefault="005C7747" w:rsidP="005C7747">
      <w:pPr>
        <w:widowControl w:val="0"/>
        <w:numPr>
          <w:ilvl w:val="0"/>
          <w:numId w:val="5"/>
        </w:numPr>
        <w:tabs>
          <w:tab w:val="left" w:pos="-426"/>
          <w:tab w:val="left" w:pos="0"/>
          <w:tab w:val="left" w:pos="1406"/>
          <w:tab w:val="left" w:pos="1765"/>
          <w:tab w:val="left" w:pos="2124"/>
          <w:tab w:val="left" w:pos="2637"/>
        </w:tabs>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внесение изменений в Правила землепользования и застройки;</w:t>
      </w:r>
    </w:p>
    <w:p w:rsidR="005C7747" w:rsidRPr="009E66DA" w:rsidRDefault="005C7747" w:rsidP="005C7747">
      <w:pPr>
        <w:widowControl w:val="0"/>
        <w:numPr>
          <w:ilvl w:val="0"/>
          <w:numId w:val="5"/>
        </w:numPr>
        <w:tabs>
          <w:tab w:val="left" w:pos="-426"/>
          <w:tab w:val="left" w:pos="0"/>
          <w:tab w:val="left" w:pos="1406"/>
          <w:tab w:val="left" w:pos="1765"/>
          <w:tab w:val="left" w:pos="2124"/>
          <w:tab w:val="left" w:pos="2637"/>
        </w:tabs>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регулирование иных вопросов землепользования и застройки.</w:t>
      </w:r>
    </w:p>
    <w:p w:rsidR="005C7747" w:rsidRPr="009E66DA" w:rsidRDefault="005C7747" w:rsidP="005C7747">
      <w:pPr>
        <w:widowControl w:val="0"/>
        <w:tabs>
          <w:tab w:val="num" w:pos="-851"/>
          <w:tab w:val="left" w:pos="-426"/>
          <w:tab w:val="left" w:pos="0"/>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Глава 2 Правил «Градостроительные регламенты»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5C7747" w:rsidRPr="009E66DA" w:rsidRDefault="005C7747" w:rsidP="005C7747">
      <w:pPr>
        <w:widowControl w:val="0"/>
        <w:numPr>
          <w:ilvl w:val="0"/>
          <w:numId w:val="7"/>
        </w:numPr>
        <w:tabs>
          <w:tab w:val="left" w:pos="-426"/>
          <w:tab w:val="left" w:pos="0"/>
        </w:tabs>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виды разрешенного использования земельных участков и объектов капитального строительства;</w:t>
      </w:r>
    </w:p>
    <w:p w:rsidR="005C7747" w:rsidRPr="009E66DA" w:rsidRDefault="005C7747" w:rsidP="005C7747">
      <w:pPr>
        <w:widowControl w:val="0"/>
        <w:numPr>
          <w:ilvl w:val="0"/>
          <w:numId w:val="7"/>
        </w:numPr>
        <w:tabs>
          <w:tab w:val="left" w:pos="-426"/>
          <w:tab w:val="left" w:pos="0"/>
        </w:tabs>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предельные (минимальные и (или) максимальные) размеры земельных </w:t>
      </w:r>
      <w:r w:rsidRPr="009E66DA">
        <w:rPr>
          <w:rFonts w:ascii="Times New Roman" w:hAnsi="Times New Roman"/>
          <w:sz w:val="24"/>
          <w:szCs w:val="24"/>
          <w:lang w:eastAsia="ar-SA"/>
        </w:rPr>
        <w:lastRenderedPageBreak/>
        <w:t>участков и предельные параметры разрешенного строительства, реконструкции объектов капитального строительства;</w:t>
      </w:r>
    </w:p>
    <w:p w:rsidR="005C7747" w:rsidRPr="009E66DA" w:rsidRDefault="005C7747" w:rsidP="005C7747">
      <w:pPr>
        <w:widowControl w:val="0"/>
        <w:numPr>
          <w:ilvl w:val="0"/>
          <w:numId w:val="7"/>
        </w:numPr>
        <w:tabs>
          <w:tab w:val="left" w:pos="-426"/>
          <w:tab w:val="left" w:pos="0"/>
        </w:tabs>
        <w:suppressAutoHyphens/>
        <w:autoSpaceDE w:val="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747" w:rsidRPr="009E66DA" w:rsidRDefault="005C7747" w:rsidP="005C7747">
      <w:pPr>
        <w:widowControl w:val="0"/>
        <w:tabs>
          <w:tab w:val="num" w:pos="-851"/>
          <w:tab w:val="left" w:pos="-426"/>
          <w:tab w:val="left" w:pos="1040"/>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Глава 3 Правил «Карты градостроительного зонирования» представляет собой графический материал, устанавливающий границы территориальных зон и границы зон с особыми условиями использования территории муниципального образования.</w:t>
      </w:r>
    </w:p>
    <w:p w:rsidR="005C7747" w:rsidRPr="009E66DA" w:rsidRDefault="005C7747" w:rsidP="005C7747">
      <w:pPr>
        <w:autoSpaceDE w:val="0"/>
        <w:autoSpaceDN w:val="0"/>
        <w:adjustRightInd w:val="0"/>
        <w:spacing w:before="120"/>
        <w:ind w:firstLine="539"/>
        <w:jc w:val="both"/>
        <w:rPr>
          <w:rFonts w:ascii="Times New Roman" w:hAnsi="Times New Roman"/>
          <w:sz w:val="24"/>
          <w:szCs w:val="24"/>
        </w:rPr>
      </w:pPr>
      <w:r w:rsidRPr="009E66DA">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C7747" w:rsidRPr="009E66DA" w:rsidRDefault="005C7747" w:rsidP="005C7747">
      <w:pPr>
        <w:autoSpaceDE w:val="0"/>
        <w:autoSpaceDN w:val="0"/>
        <w:adjustRightInd w:val="0"/>
        <w:spacing w:before="120"/>
        <w:ind w:firstLine="539"/>
        <w:jc w:val="both"/>
        <w:rPr>
          <w:rFonts w:ascii="Times New Roman" w:hAnsi="Times New Roman"/>
          <w:sz w:val="24"/>
          <w:szCs w:val="24"/>
        </w:rPr>
      </w:pPr>
      <w:r w:rsidRPr="009E66DA">
        <w:rPr>
          <w:rFonts w:ascii="Times New Roman" w:hAnsi="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3" w:name="_Toc468262224"/>
      <w:r w:rsidRPr="009E66DA">
        <w:rPr>
          <w:rFonts w:ascii="Times New Roman" w:hAnsi="Times New Roman"/>
          <w:b/>
          <w:sz w:val="24"/>
          <w:szCs w:val="24"/>
          <w:lang w:eastAsia="ar-SA"/>
        </w:rPr>
        <w:t>Статья 4. Открытость и доступность информации о землепользовании и застройке</w:t>
      </w:r>
      <w:bookmarkEnd w:id="3"/>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Администрация муниципального образования Стёпанцевское обеспечивает возможность ознакомления с настоящими Правилами всем желающим путем:</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 публикации Правил;</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 помещения Правил в сети Интернет;</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в муниципальном образовании.</w:t>
      </w: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4" w:name="_Toc468262225"/>
      <w:r w:rsidRPr="009E66DA">
        <w:rPr>
          <w:rFonts w:ascii="Times New Roman" w:hAnsi="Times New Roman"/>
          <w:b/>
          <w:sz w:val="24"/>
          <w:szCs w:val="24"/>
          <w:lang w:eastAsia="ar-SA"/>
        </w:rPr>
        <w:t>Статья 5. Ответственность за нарушение Правил землепользования и застройки</w:t>
      </w:r>
      <w:bookmarkEnd w:id="4"/>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5" w:name="_Toc468262226"/>
      <w:r w:rsidRPr="009E66DA">
        <w:rPr>
          <w:rFonts w:ascii="Times New Roman" w:hAnsi="Times New Roman"/>
          <w:b/>
          <w:sz w:val="24"/>
          <w:szCs w:val="24"/>
          <w:lang w:eastAsia="ar-SA"/>
        </w:rPr>
        <w:t>Статья 6. Общие положения, относящиеся к ранее возникшим правам</w:t>
      </w:r>
      <w:bookmarkEnd w:id="5"/>
    </w:p>
    <w:p w:rsidR="005C7747" w:rsidRPr="009E66DA" w:rsidRDefault="005C7747" w:rsidP="005C7747">
      <w:pPr>
        <w:widowControl w:val="0"/>
        <w:numPr>
          <w:ilvl w:val="0"/>
          <w:numId w:val="1"/>
        </w:numPr>
        <w:tabs>
          <w:tab w:val="num" w:pos="-851"/>
          <w:tab w:val="left" w:pos="-426"/>
        </w:tabs>
        <w:suppressAutoHyphens/>
        <w:autoSpaceDE w:val="0"/>
        <w:autoSpaceDN w:val="0"/>
        <w:adjustRightInd w:val="0"/>
        <w:ind w:firstLine="709"/>
        <w:jc w:val="both"/>
        <w:outlineLvl w:val="3"/>
        <w:rPr>
          <w:rFonts w:ascii="Times New Roman" w:hAnsi="Times New Roman"/>
          <w:sz w:val="24"/>
          <w:szCs w:val="24"/>
          <w:lang w:eastAsia="ar-SA"/>
        </w:rPr>
      </w:pP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w:t>
      </w:r>
      <w:r w:rsidRPr="009E66DA">
        <w:rPr>
          <w:rFonts w:ascii="Times New Roman" w:hAnsi="Times New Roman"/>
          <w:sz w:val="24"/>
          <w:szCs w:val="24"/>
          <w:lang w:eastAsia="ar-SA"/>
        </w:rPr>
        <w:lastRenderedPageBreak/>
        <w:t>строительство не истек).</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1) имеют вид, виды использования, которые не поименованы как разрешенные для соответствующих территориальных зон;</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5. Правовым актом главы администрации муниципального образования Вязниковский район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ind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6" w:name="_Toc468262227"/>
      <w:r w:rsidRPr="009E66DA">
        <w:rPr>
          <w:rFonts w:ascii="Times New Roman" w:hAnsi="Times New Roman"/>
          <w:b/>
          <w:sz w:val="24"/>
          <w:szCs w:val="24"/>
          <w:lang w:eastAsia="ar-SA"/>
        </w:rPr>
        <w:t>Статья 7. Использование и строительные изменения объектов недвижимости, не соответствующих Правилам</w:t>
      </w:r>
      <w:bookmarkEnd w:id="6"/>
    </w:p>
    <w:p w:rsidR="005C7747" w:rsidRPr="009E66DA" w:rsidRDefault="005C7747" w:rsidP="005C7747">
      <w:pPr>
        <w:widowControl w:val="0"/>
        <w:numPr>
          <w:ilvl w:val="0"/>
          <w:numId w:val="1"/>
        </w:numPr>
        <w:tabs>
          <w:tab w:val="num" w:pos="-851"/>
          <w:tab w:val="left" w:pos="-426"/>
        </w:tabs>
        <w:suppressAutoHyphens/>
        <w:autoSpaceDE w:val="0"/>
        <w:autoSpaceDN w:val="0"/>
        <w:adjustRightInd w:val="0"/>
        <w:ind w:firstLine="709"/>
        <w:jc w:val="both"/>
        <w:rPr>
          <w:rFonts w:ascii="Times New Roman" w:hAnsi="Times New Roman"/>
          <w:sz w:val="24"/>
          <w:szCs w:val="24"/>
          <w:lang w:eastAsia="ar-SA"/>
        </w:rPr>
      </w:pP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1. Объекты недвижимости, поименованные в </w:t>
      </w:r>
      <w:hyperlink r:id="rId8" w:history="1">
        <w:r w:rsidRPr="009E66DA">
          <w:rPr>
            <w:rFonts w:ascii="Times New Roman" w:hAnsi="Times New Roman"/>
            <w:sz w:val="24"/>
            <w:szCs w:val="24"/>
            <w:lang w:eastAsia="ar-SA"/>
          </w:rPr>
          <w:t>статье 6</w:t>
        </w:r>
      </w:hyperlink>
      <w:r w:rsidRPr="009E66DA">
        <w:rPr>
          <w:rFonts w:ascii="Times New Roman" w:hAnsi="Times New Roman"/>
          <w:sz w:val="24"/>
          <w:szCs w:val="24"/>
          <w:lang w:eastAsia="ar-SA"/>
        </w:rPr>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Не допускается увеличивать площадь и строительный объем объектов недвижимости, указанных в </w:t>
      </w:r>
      <w:hyperlink r:id="rId9" w:history="1">
        <w:r w:rsidRPr="009E66DA">
          <w:rPr>
            <w:rFonts w:ascii="Times New Roman" w:hAnsi="Times New Roman"/>
            <w:sz w:val="24"/>
            <w:szCs w:val="24"/>
            <w:lang w:eastAsia="ar-SA"/>
          </w:rPr>
          <w:t>подпунктах 1</w:t>
        </w:r>
      </w:hyperlink>
      <w:r w:rsidRPr="009E66DA">
        <w:rPr>
          <w:rFonts w:ascii="Times New Roman" w:hAnsi="Times New Roman"/>
          <w:sz w:val="24"/>
          <w:szCs w:val="24"/>
          <w:lang w:eastAsia="ar-SA"/>
        </w:rPr>
        <w:t xml:space="preserve">, </w:t>
      </w:r>
      <w:hyperlink r:id="rId10" w:history="1">
        <w:r w:rsidRPr="009E66DA">
          <w:rPr>
            <w:rFonts w:ascii="Times New Roman" w:hAnsi="Times New Roman"/>
            <w:sz w:val="24"/>
            <w:szCs w:val="24"/>
            <w:lang w:eastAsia="ar-SA"/>
          </w:rPr>
          <w:t>2 части 4 статьи 6</w:t>
        </w:r>
      </w:hyperlink>
      <w:r w:rsidRPr="009E66DA">
        <w:rPr>
          <w:rFonts w:ascii="Times New Roman" w:hAnsi="Times New Roman"/>
          <w:sz w:val="24"/>
          <w:szCs w:val="24"/>
          <w:lang w:eastAsia="ar-SA"/>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lastRenderedPageBreak/>
        <w:t xml:space="preserve">Указанные в </w:t>
      </w:r>
      <w:hyperlink r:id="rId11" w:history="1">
        <w:r w:rsidRPr="009E66DA">
          <w:rPr>
            <w:rFonts w:ascii="Times New Roman" w:hAnsi="Times New Roman"/>
            <w:sz w:val="24"/>
            <w:szCs w:val="24"/>
            <w:lang w:eastAsia="ar-SA"/>
          </w:rPr>
          <w:t>подпункте 3 части 4 статьи 6</w:t>
        </w:r>
      </w:hyperlink>
      <w:r w:rsidRPr="009E66DA">
        <w:rPr>
          <w:rFonts w:ascii="Times New Roman" w:hAnsi="Times New Roman"/>
          <w:sz w:val="24"/>
          <w:szCs w:val="24"/>
          <w:lang w:eastAsia="ar-SA"/>
        </w:rP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Несоответствующий вид использования недвижимости не может быть заменен на иной несоответствующий вид использования.</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7" w:name="_Toc468262228"/>
      <w:r w:rsidRPr="009E66DA">
        <w:rPr>
          <w:rFonts w:ascii="Times New Roman" w:hAnsi="Times New Roman"/>
          <w:b/>
          <w:sz w:val="24"/>
          <w:szCs w:val="24"/>
          <w:lang w:eastAsia="ar-SA"/>
        </w:rPr>
        <w:t>Статья 8. Градостроительное зонирование территории и установление градостроительных регламентов</w:t>
      </w:r>
      <w:bookmarkEnd w:id="7"/>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p>
    <w:p w:rsidR="005C7747" w:rsidRPr="009E66DA" w:rsidRDefault="005C7747" w:rsidP="005C7747">
      <w:pPr>
        <w:widowControl w:val="0"/>
        <w:numPr>
          <w:ilvl w:val="0"/>
          <w:numId w:val="1"/>
        </w:numPr>
        <w:tabs>
          <w:tab w:val="num" w:pos="-851"/>
          <w:tab w:val="left" w:pos="-426"/>
        </w:tabs>
        <w:suppressAutoHyphens/>
        <w:autoSpaceDE w:val="0"/>
        <w:autoSpaceDN w:val="0"/>
        <w:adjustRightInd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1. На территории муниципального образования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муниципального образования.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Границы зон на карте градостроительного зонирования устанавливаются по:</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1) линиям магистралей, улиц, проездов, разделяющим транспортные потоки противоположных направлений;</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2) красным линиям;</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3) границам земельных участков;</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4) границам населенных пунктов в пределах муниципальных образований;</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5) границам муниципальных образований;</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6) естественным границам природных объектов;</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7) иным границам.</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3. Для каждой территориальной зоны устанавливаются градостроительные регламенты.</w:t>
      </w:r>
    </w:p>
    <w:p w:rsidR="005C7747" w:rsidRPr="009E66DA" w:rsidRDefault="005C7747" w:rsidP="005C7747">
      <w:pPr>
        <w:widowControl w:val="0"/>
        <w:tabs>
          <w:tab w:val="num" w:pos="-851"/>
          <w:tab w:val="left" w:pos="-426"/>
          <w:tab w:val="left" w:pos="851"/>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lastRenderedPageBreak/>
        <w:t>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и правил и ограничений, установленных в статье 24 настоящих Правил.</w:t>
      </w:r>
    </w:p>
    <w:p w:rsidR="005C7747" w:rsidRPr="009E66DA" w:rsidRDefault="005C7747" w:rsidP="005C7747">
      <w:pPr>
        <w:widowControl w:val="0"/>
        <w:tabs>
          <w:tab w:val="num" w:pos="-851"/>
          <w:tab w:val="left" w:pos="-426"/>
          <w:tab w:val="left" w:pos="851"/>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5. Градостроительный регламент по видам разрешенного использования земельных участков и объектов капитального строительства включает:</w:t>
      </w:r>
    </w:p>
    <w:p w:rsidR="005C7747" w:rsidRPr="009E66DA" w:rsidRDefault="005C7747" w:rsidP="005C7747">
      <w:pPr>
        <w:widowControl w:val="0"/>
        <w:tabs>
          <w:tab w:val="num" w:pos="-851"/>
          <w:tab w:val="left" w:pos="-426"/>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5C7747" w:rsidRPr="009E66DA" w:rsidRDefault="005C7747" w:rsidP="005C7747">
      <w:pPr>
        <w:widowControl w:val="0"/>
        <w:tabs>
          <w:tab w:val="num" w:pos="-851"/>
          <w:tab w:val="left" w:pos="-426"/>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5C7747" w:rsidRPr="009E66DA" w:rsidRDefault="005C7747" w:rsidP="005C7747">
      <w:pPr>
        <w:widowControl w:val="0"/>
        <w:tabs>
          <w:tab w:val="num" w:pos="-851"/>
          <w:tab w:val="left" w:pos="-426"/>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6.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5C7747" w:rsidRPr="009E66DA" w:rsidRDefault="005C7747" w:rsidP="005C7747">
      <w:pPr>
        <w:tabs>
          <w:tab w:val="num" w:pos="-851"/>
          <w:tab w:val="left" w:pos="-426"/>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1) </w:t>
      </w:r>
      <w:r w:rsidRPr="009E66DA">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 w:history="1">
        <w:r w:rsidRPr="009E66DA">
          <w:rPr>
            <w:rFonts w:ascii="Times New Roman" w:hAnsi="Times New Roman"/>
            <w:sz w:val="24"/>
            <w:szCs w:val="24"/>
          </w:rPr>
          <w:t>законодательством</w:t>
        </w:r>
      </w:hyperlink>
      <w:r w:rsidRPr="009E66DA">
        <w:rPr>
          <w:rFonts w:ascii="Times New Roman" w:hAnsi="Times New Roman"/>
          <w:sz w:val="24"/>
          <w:szCs w:val="24"/>
        </w:rPr>
        <w:t xml:space="preserve"> Российской Федерации об охране объектов культурного наследия</w:t>
      </w:r>
      <w:r w:rsidRPr="009E66DA">
        <w:rPr>
          <w:rFonts w:ascii="Times New Roman" w:eastAsia="Arial" w:hAnsi="Times New Roman"/>
          <w:sz w:val="24"/>
          <w:szCs w:val="24"/>
          <w:lang w:eastAsia="ar-SA"/>
        </w:rPr>
        <w:t>;</w:t>
      </w:r>
    </w:p>
    <w:p w:rsidR="005C7747" w:rsidRPr="009E66DA" w:rsidRDefault="005C7747" w:rsidP="005C7747">
      <w:pPr>
        <w:widowControl w:val="0"/>
        <w:tabs>
          <w:tab w:val="num" w:pos="-851"/>
          <w:tab w:val="left" w:pos="-426"/>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2) в границах территорий общего пользования;</w:t>
      </w:r>
    </w:p>
    <w:p w:rsidR="005C7747" w:rsidRPr="009E66DA" w:rsidRDefault="005C7747" w:rsidP="005C7747">
      <w:pPr>
        <w:widowControl w:val="0"/>
        <w:tabs>
          <w:tab w:val="num" w:pos="-851"/>
          <w:tab w:val="left" w:pos="-426"/>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3) предназначенные для размещения линейных объектов и (или) занятые линейными объектами;</w:t>
      </w:r>
    </w:p>
    <w:p w:rsidR="005C7747" w:rsidRPr="009E66DA" w:rsidRDefault="005C7747" w:rsidP="005C7747">
      <w:pPr>
        <w:widowControl w:val="0"/>
        <w:tabs>
          <w:tab w:val="num" w:pos="-851"/>
          <w:tab w:val="left" w:pos="-426"/>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4) предоставленные для добычи полезных ископаемых.</w:t>
      </w:r>
    </w:p>
    <w:p w:rsidR="005C7747" w:rsidRPr="009E66DA" w:rsidRDefault="005C7747" w:rsidP="005C7747">
      <w:pPr>
        <w:tabs>
          <w:tab w:val="num" w:pos="-851"/>
          <w:tab w:val="left" w:pos="-426"/>
        </w:tabs>
        <w:suppressAutoHyphens/>
        <w:autoSpaceDE w:val="0"/>
        <w:spacing w:before="120"/>
        <w:ind w:firstLine="709"/>
        <w:jc w:val="both"/>
        <w:rPr>
          <w:rFonts w:ascii="Times New Roman" w:hAnsi="Times New Roman"/>
          <w:sz w:val="24"/>
          <w:szCs w:val="24"/>
        </w:rPr>
      </w:pPr>
      <w:r>
        <w:rPr>
          <w:rFonts w:ascii="Times New Roman" w:hAnsi="Times New Roman"/>
          <w:sz w:val="24"/>
          <w:szCs w:val="24"/>
        </w:rPr>
        <w:t>7</w:t>
      </w:r>
      <w:r w:rsidRPr="009E66DA">
        <w:rPr>
          <w:rFonts w:ascii="Times New Roman" w:hAnsi="Times New Roman"/>
          <w:sz w:val="24"/>
          <w:szCs w:val="24"/>
        </w:rPr>
        <w:t>. В соответствии с Градостроительным кодексом Российской Федерации градостроительные регламенты не подлежит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Pr>
          <w:rFonts w:ascii="Times New Roman" w:hAnsi="Times New Roman"/>
          <w:sz w:val="24"/>
          <w:szCs w:val="24"/>
          <w:lang w:eastAsia="ar-SA"/>
        </w:rPr>
        <w:t>8</w:t>
      </w:r>
      <w:r w:rsidRPr="009E66DA">
        <w:rPr>
          <w:rFonts w:ascii="Times New Roman" w:hAnsi="Times New Roman"/>
          <w:sz w:val="24"/>
          <w:szCs w:val="24"/>
          <w:lang w:eastAsia="ar-SA"/>
        </w:rPr>
        <w:t>. На территории муниципального образования установлены следующие зоны с особыми условиями использования территорий:</w:t>
      </w:r>
    </w:p>
    <w:p w:rsidR="005C7747" w:rsidRPr="009E66DA" w:rsidRDefault="005C7747" w:rsidP="005C7747">
      <w:pPr>
        <w:widowControl w:val="0"/>
        <w:numPr>
          <w:ilvl w:val="0"/>
          <w:numId w:val="4"/>
        </w:numPr>
        <w:tabs>
          <w:tab w:val="left" w:pos="-1276"/>
        </w:tabs>
        <w:suppressAutoHyphens/>
        <w:autoSpaceDE w:val="0"/>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санитарно-защитная зона;</w:t>
      </w:r>
    </w:p>
    <w:p w:rsidR="005C7747" w:rsidRPr="009E66DA" w:rsidRDefault="005C7747" w:rsidP="005C7747">
      <w:pPr>
        <w:widowControl w:val="0"/>
        <w:numPr>
          <w:ilvl w:val="0"/>
          <w:numId w:val="4"/>
        </w:numPr>
        <w:tabs>
          <w:tab w:val="left" w:pos="-1276"/>
        </w:tabs>
        <w:suppressAutoHyphens/>
        <w:autoSpaceDE w:val="0"/>
        <w:jc w:val="both"/>
        <w:rPr>
          <w:rFonts w:ascii="Times New Roman" w:hAnsi="Times New Roman"/>
          <w:sz w:val="24"/>
          <w:szCs w:val="24"/>
          <w:lang w:eastAsia="ar-SA"/>
        </w:rPr>
      </w:pPr>
      <w:r w:rsidRPr="009E66DA">
        <w:rPr>
          <w:rFonts w:ascii="Times New Roman" w:hAnsi="Times New Roman"/>
          <w:sz w:val="24"/>
          <w:szCs w:val="24"/>
          <w:lang w:eastAsia="ar-SA"/>
        </w:rPr>
        <w:t>водоохранная зона;</w:t>
      </w:r>
    </w:p>
    <w:p w:rsidR="005C7747" w:rsidRPr="009E66DA" w:rsidRDefault="005C7747" w:rsidP="005C7747">
      <w:pPr>
        <w:widowControl w:val="0"/>
        <w:numPr>
          <w:ilvl w:val="0"/>
          <w:numId w:val="4"/>
        </w:numPr>
        <w:tabs>
          <w:tab w:val="left" w:pos="-1276"/>
        </w:tabs>
        <w:suppressAutoHyphens/>
        <w:autoSpaceDE w:val="0"/>
        <w:jc w:val="both"/>
        <w:rPr>
          <w:rFonts w:ascii="Times New Roman" w:hAnsi="Times New Roman"/>
          <w:sz w:val="24"/>
          <w:szCs w:val="24"/>
          <w:lang w:eastAsia="ar-SA"/>
        </w:rPr>
      </w:pPr>
      <w:r w:rsidRPr="009E66DA">
        <w:rPr>
          <w:rFonts w:ascii="Times New Roman" w:hAnsi="Times New Roman"/>
          <w:sz w:val="24"/>
          <w:szCs w:val="24"/>
          <w:lang w:eastAsia="ar-SA"/>
        </w:rPr>
        <w:t xml:space="preserve">охранная зона объектов электросетевого хозяства; </w:t>
      </w:r>
    </w:p>
    <w:p w:rsidR="005C7747" w:rsidRPr="009E66DA" w:rsidRDefault="005C7747" w:rsidP="005C7747">
      <w:pPr>
        <w:widowControl w:val="0"/>
        <w:numPr>
          <w:ilvl w:val="0"/>
          <w:numId w:val="4"/>
        </w:numPr>
        <w:tabs>
          <w:tab w:val="left" w:pos="-1276"/>
        </w:tabs>
        <w:suppressAutoHyphens/>
        <w:autoSpaceDE w:val="0"/>
        <w:jc w:val="both"/>
        <w:rPr>
          <w:rFonts w:ascii="Times New Roman" w:hAnsi="Times New Roman"/>
          <w:sz w:val="24"/>
          <w:szCs w:val="24"/>
          <w:lang w:eastAsia="ar-SA"/>
        </w:rPr>
      </w:pPr>
      <w:r w:rsidRPr="009E66DA">
        <w:rPr>
          <w:rFonts w:ascii="Times New Roman" w:hAnsi="Times New Roman"/>
          <w:sz w:val="24"/>
          <w:szCs w:val="24"/>
          <w:lang w:eastAsia="ar-SA"/>
        </w:rPr>
        <w:t>охранная зона магистральных трубопроводов;</w:t>
      </w:r>
    </w:p>
    <w:p w:rsidR="005C7747" w:rsidRPr="009E66DA" w:rsidRDefault="005C7747" w:rsidP="005C7747">
      <w:pPr>
        <w:widowControl w:val="0"/>
        <w:numPr>
          <w:ilvl w:val="0"/>
          <w:numId w:val="4"/>
        </w:numPr>
        <w:tabs>
          <w:tab w:val="left" w:pos="-1276"/>
        </w:tabs>
        <w:suppressAutoHyphens/>
        <w:autoSpaceDE w:val="0"/>
        <w:jc w:val="both"/>
        <w:rPr>
          <w:rFonts w:ascii="Times New Roman" w:hAnsi="Times New Roman"/>
          <w:sz w:val="24"/>
          <w:szCs w:val="24"/>
          <w:lang w:eastAsia="ar-SA"/>
        </w:rPr>
      </w:pPr>
      <w:r w:rsidRPr="009E66DA">
        <w:rPr>
          <w:rFonts w:ascii="Times New Roman" w:hAnsi="Times New Roman"/>
          <w:sz w:val="24"/>
          <w:szCs w:val="24"/>
          <w:lang w:eastAsia="ar-SA"/>
        </w:rPr>
        <w:t>санитарно-защитная зона кладбищ;</w:t>
      </w:r>
    </w:p>
    <w:p w:rsidR="005C7747" w:rsidRPr="009E66DA" w:rsidRDefault="005C7747" w:rsidP="005C7747">
      <w:pPr>
        <w:numPr>
          <w:ilvl w:val="0"/>
          <w:numId w:val="4"/>
        </w:numPr>
        <w:autoSpaceDE w:val="0"/>
        <w:autoSpaceDN w:val="0"/>
        <w:adjustRightInd w:val="0"/>
        <w:jc w:val="both"/>
        <w:rPr>
          <w:rFonts w:ascii="Times New Roman" w:eastAsia="Calibri" w:hAnsi="Times New Roman"/>
          <w:sz w:val="24"/>
          <w:szCs w:val="24"/>
        </w:rPr>
      </w:pPr>
      <w:r w:rsidRPr="009E66DA">
        <w:rPr>
          <w:rFonts w:ascii="Times New Roman" w:eastAsia="Calibri" w:hAnsi="Times New Roman"/>
          <w:sz w:val="24"/>
          <w:szCs w:val="24"/>
        </w:rPr>
        <w:lastRenderedPageBreak/>
        <w:t>зоны охраны объектов культурного наследия (памятников истории и культуры);</w:t>
      </w:r>
    </w:p>
    <w:p w:rsidR="005C7747" w:rsidRPr="009E66DA" w:rsidRDefault="005C7747" w:rsidP="005C7747">
      <w:pPr>
        <w:widowControl w:val="0"/>
        <w:numPr>
          <w:ilvl w:val="0"/>
          <w:numId w:val="4"/>
        </w:numPr>
        <w:tabs>
          <w:tab w:val="left" w:pos="-1276"/>
        </w:tabs>
        <w:suppressAutoHyphens/>
        <w:autoSpaceDE w:val="0"/>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зона затопления.</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Pr>
          <w:rFonts w:ascii="Times New Roman" w:hAnsi="Times New Roman"/>
          <w:sz w:val="24"/>
          <w:szCs w:val="24"/>
          <w:lang w:eastAsia="ar-SA"/>
        </w:rPr>
        <w:t>9</w:t>
      </w:r>
      <w:r w:rsidRPr="009E66DA">
        <w:rPr>
          <w:rFonts w:ascii="Times New Roman" w:hAnsi="Times New Roman"/>
          <w:sz w:val="24"/>
          <w:szCs w:val="24"/>
          <w:lang w:eastAsia="ar-SA"/>
        </w:rPr>
        <w:t>.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p>
    <w:p w:rsidR="005C7747" w:rsidRPr="009E66DA" w:rsidRDefault="005C7747" w:rsidP="005C7747">
      <w:pPr>
        <w:keepNext/>
        <w:tabs>
          <w:tab w:val="num" w:pos="-851"/>
          <w:tab w:val="left" w:pos="-426"/>
        </w:tabs>
        <w:suppressAutoHyphens/>
        <w:ind w:right="-1" w:firstLine="709"/>
        <w:jc w:val="center"/>
        <w:outlineLvl w:val="0"/>
        <w:rPr>
          <w:rFonts w:ascii="Times New Roman" w:hAnsi="Times New Roman"/>
          <w:b/>
          <w:sz w:val="24"/>
          <w:szCs w:val="24"/>
          <w:lang w:eastAsia="ar-SA"/>
        </w:rPr>
      </w:pPr>
      <w:bookmarkStart w:id="8" w:name="_Toc468262229"/>
      <w:r w:rsidRPr="009E66DA">
        <w:rPr>
          <w:rFonts w:ascii="Times New Roman" w:hAnsi="Times New Roman"/>
          <w:b/>
          <w:sz w:val="24"/>
          <w:szCs w:val="24"/>
          <w:lang w:eastAsia="ar-SA"/>
        </w:rPr>
        <w:t>Статья 9. Комиссия по подготовке проекта внесения изменений в правила землепользования и застройки</w:t>
      </w:r>
      <w:bookmarkEnd w:id="8"/>
    </w:p>
    <w:p w:rsidR="005C7747" w:rsidRPr="009E66DA" w:rsidRDefault="005C7747" w:rsidP="005C7747">
      <w:pPr>
        <w:widowControl w:val="0"/>
        <w:tabs>
          <w:tab w:val="num" w:pos="-851"/>
          <w:tab w:val="left" w:pos="-426"/>
        </w:tabs>
        <w:suppressAutoHyphens/>
        <w:autoSpaceDE w:val="0"/>
        <w:spacing w:line="300" w:lineRule="auto"/>
        <w:ind w:right="-1" w:firstLine="709"/>
        <w:jc w:val="both"/>
        <w:rPr>
          <w:rFonts w:ascii="Times New Roman" w:hAnsi="Times New Roman"/>
          <w:sz w:val="24"/>
          <w:szCs w:val="24"/>
          <w:lang w:eastAsia="ar-SA"/>
        </w:rPr>
      </w:pP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1. Комиссия по подготовке проекта </w:t>
      </w:r>
      <w:r>
        <w:rPr>
          <w:rFonts w:ascii="Times New Roman" w:hAnsi="Times New Roman"/>
          <w:sz w:val="24"/>
          <w:szCs w:val="24"/>
          <w:lang w:eastAsia="ar-SA"/>
        </w:rPr>
        <w:t xml:space="preserve">внесения изменений в </w:t>
      </w:r>
      <w:r w:rsidRPr="009E66DA">
        <w:rPr>
          <w:rFonts w:ascii="Times New Roman" w:hAnsi="Times New Roman"/>
          <w:sz w:val="24"/>
          <w:szCs w:val="24"/>
          <w:lang w:eastAsia="ar-SA"/>
        </w:rPr>
        <w:t>правил</w:t>
      </w:r>
      <w:r>
        <w:rPr>
          <w:rFonts w:ascii="Times New Roman" w:hAnsi="Times New Roman"/>
          <w:sz w:val="24"/>
          <w:szCs w:val="24"/>
          <w:lang w:eastAsia="ar-SA"/>
        </w:rPr>
        <w:t>а</w:t>
      </w:r>
      <w:r w:rsidRPr="009E66DA">
        <w:rPr>
          <w:rFonts w:ascii="Times New Roman" w:hAnsi="Times New Roman"/>
          <w:sz w:val="24"/>
          <w:szCs w:val="24"/>
          <w:lang w:eastAsia="ar-SA"/>
        </w:rPr>
        <w:t xml:space="preserve"> землепользования и застройки (далее - комиссия) утверждается главой местной администрации муниципального образования Вязниковский район одновременно с принятием решения о подготовке проекта правил землепользования и застройки.</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Основными задачами комиссии являются:</w:t>
      </w:r>
    </w:p>
    <w:p w:rsidR="005C7747" w:rsidRPr="009E66DA" w:rsidRDefault="005C7747" w:rsidP="005C7747">
      <w:pPr>
        <w:widowControl w:val="0"/>
        <w:tabs>
          <w:tab w:val="num" w:pos="-851"/>
          <w:tab w:val="left" w:pos="-426"/>
          <w:tab w:val="num" w:pos="993"/>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подготовка проекта правил землепользования и застройки;</w:t>
      </w:r>
    </w:p>
    <w:p w:rsidR="005C7747" w:rsidRPr="009E66DA" w:rsidRDefault="005C7747" w:rsidP="005C7747">
      <w:pPr>
        <w:widowControl w:val="0"/>
        <w:tabs>
          <w:tab w:val="num" w:pos="-851"/>
          <w:tab w:val="left" w:pos="-426"/>
          <w:tab w:val="num" w:pos="993"/>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рассмотрение предложений юридических и физических лиц  по проекту правил;</w:t>
      </w:r>
    </w:p>
    <w:p w:rsidR="005C7747" w:rsidRPr="009E66DA" w:rsidRDefault="005C7747" w:rsidP="005C7747">
      <w:pPr>
        <w:widowControl w:val="0"/>
        <w:tabs>
          <w:tab w:val="num" w:pos="-851"/>
          <w:tab w:val="left" w:pos="-426"/>
          <w:tab w:val="num" w:pos="993"/>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организация и рассмотрение результатов публичных слушаний по проекту правил;</w:t>
      </w:r>
    </w:p>
    <w:p w:rsidR="005C7747" w:rsidRPr="009E66DA" w:rsidRDefault="005C7747" w:rsidP="005C7747">
      <w:pPr>
        <w:widowControl w:val="0"/>
        <w:tabs>
          <w:tab w:val="num" w:pos="-851"/>
          <w:tab w:val="left" w:pos="-426"/>
          <w:tab w:val="num" w:pos="993"/>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рассмотрение предложений о внесении изменений в утвержденные правила;</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3. Комиссия вправе:</w:t>
      </w:r>
    </w:p>
    <w:p w:rsidR="005C7747" w:rsidRPr="009E66DA" w:rsidRDefault="005C7747" w:rsidP="005C7747">
      <w:pPr>
        <w:widowControl w:val="0"/>
        <w:tabs>
          <w:tab w:val="num" w:pos="-851"/>
          <w:tab w:val="left" w:pos="-426"/>
          <w:tab w:val="num" w:pos="0"/>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привлекать к своей работе специалистов организаций и учреждений, осуществляющих свою деятельность на территории муниципального образования;</w:t>
      </w:r>
    </w:p>
    <w:p w:rsidR="005C7747" w:rsidRPr="009E66DA" w:rsidRDefault="005C7747" w:rsidP="005C7747">
      <w:pPr>
        <w:widowControl w:val="0"/>
        <w:tabs>
          <w:tab w:val="num" w:pos="-851"/>
          <w:tab w:val="left" w:pos="-426"/>
          <w:tab w:val="num" w:pos="993"/>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запрашивать и получать сведения, справки от всех расположенных на территории муниципального образования   предприятий, организаций и учреждений по вопросам, касающимся компетенции комиссии.</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В состав комиссии могут быть также включены представители других территориальных служб и организаций, представители общественных и иных организаций, представляющих интересы объединений граждан.</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4. Заседания комиссии проходят по мере необходимости.</w:t>
      </w:r>
    </w:p>
    <w:p w:rsidR="005C7747" w:rsidRPr="00F5433E"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F5433E">
        <w:rPr>
          <w:rFonts w:ascii="Times New Roman" w:hAnsi="Times New Roman"/>
          <w:sz w:val="24"/>
          <w:szCs w:val="24"/>
          <w:lang w:eastAsia="ar-SA"/>
        </w:rPr>
        <w:t>5. Работой комиссии руководит председатель комиссии либо, при его отсутствии, заместитель председателя комиссии.</w:t>
      </w:r>
    </w:p>
    <w:p w:rsidR="005C7747" w:rsidRPr="00F5433E"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F5433E">
        <w:rPr>
          <w:rFonts w:ascii="Times New Roman" w:hAnsi="Times New Roman"/>
          <w:sz w:val="24"/>
          <w:szCs w:val="24"/>
          <w:lang w:eastAsia="ar-SA"/>
        </w:rPr>
        <w:t>6. Состав комиссии, в том числе председатель, заместитель председателя и секретарь комиссии, утверждается постановлением администрации Вязниковского района.</w:t>
      </w:r>
    </w:p>
    <w:p w:rsidR="005C7747" w:rsidRPr="00F5433E"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F5433E">
        <w:rPr>
          <w:rFonts w:ascii="Times New Roman" w:hAnsi="Times New Roman"/>
          <w:sz w:val="24"/>
          <w:szCs w:val="24"/>
          <w:lang w:eastAsia="ar-SA"/>
        </w:rPr>
        <w:t>7. Заседание комиссии созывается председателем комиссии по его инициативе, а при его отсутствии – заместителем председателя комиссии. Сбор членов комиссии осуществляет секретарь комиссии.</w:t>
      </w:r>
    </w:p>
    <w:p w:rsidR="005C7747" w:rsidRPr="00F5433E"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F5433E">
        <w:rPr>
          <w:rFonts w:ascii="Times New Roman" w:hAnsi="Times New Roman"/>
          <w:sz w:val="24"/>
          <w:szCs w:val="24"/>
          <w:lang w:eastAsia="ar-SA"/>
        </w:rPr>
        <w:t>8. Заседание комиссии правомочно, если на нем присутствуют не менее половины членов комиссии.</w:t>
      </w:r>
    </w:p>
    <w:p w:rsidR="005C7747" w:rsidRPr="00F5433E"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F5433E">
        <w:rPr>
          <w:rFonts w:ascii="Times New Roman" w:hAnsi="Times New Roman"/>
          <w:sz w:val="24"/>
          <w:szCs w:val="24"/>
          <w:lang w:eastAsia="ar-SA"/>
        </w:rPr>
        <w:t>9. На заседания комиссии могут приглашаться представители органов государственной власти и местного самоуправления, организаций, права и законные интересы которых затрагиваются при решении рассматриваемых на заседании вопросов, физические лица и представители юридических лиц при рассмотрении их обращений и предложений.</w:t>
      </w:r>
    </w:p>
    <w:p w:rsidR="005C7747" w:rsidRPr="00F5433E" w:rsidRDefault="005C7747" w:rsidP="005C7747">
      <w:pPr>
        <w:widowControl w:val="0"/>
        <w:tabs>
          <w:tab w:val="num" w:pos="-851"/>
          <w:tab w:val="left" w:pos="-426"/>
        </w:tabs>
        <w:suppressAutoHyphens/>
        <w:autoSpaceDE w:val="0"/>
        <w:spacing w:before="120"/>
        <w:ind w:right="-1" w:firstLine="709"/>
        <w:jc w:val="both"/>
        <w:rPr>
          <w:rFonts w:ascii="Times New Roman" w:hAnsi="Times New Roman"/>
          <w:sz w:val="24"/>
          <w:szCs w:val="24"/>
          <w:lang w:eastAsia="ar-SA"/>
        </w:rPr>
      </w:pPr>
      <w:r w:rsidRPr="00F5433E">
        <w:rPr>
          <w:rFonts w:ascii="Times New Roman" w:hAnsi="Times New Roman"/>
          <w:sz w:val="24"/>
          <w:szCs w:val="24"/>
          <w:lang w:eastAsia="ar-SA"/>
        </w:rPr>
        <w:t>10. Решение комиссии принимается большинством голосов членов комиссии, присутствующих на заседании. При равенстве голосов голос председателя комиссии является решающим, при его отсутствии – решающим является голос заместителя председателя комиссии.</w:t>
      </w:r>
    </w:p>
    <w:p w:rsidR="005C7747" w:rsidRPr="009E66DA" w:rsidRDefault="005C7747" w:rsidP="005C7747">
      <w:pPr>
        <w:widowControl w:val="0"/>
        <w:tabs>
          <w:tab w:val="num" w:pos="-851"/>
          <w:tab w:val="left" w:pos="-426"/>
        </w:tabs>
        <w:suppressAutoHyphens/>
        <w:autoSpaceDE w:val="0"/>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lastRenderedPageBreak/>
        <w:t>11. Решение комиссии оформляется протоколом, который подписывает председатель комиссии или, в случае его отсутствия, заместитель председателя комиссии и секретарь комиссии.</w:t>
      </w:r>
    </w:p>
    <w:p w:rsidR="005C7747" w:rsidRPr="009E66DA" w:rsidRDefault="005C7747" w:rsidP="005C7747">
      <w:pPr>
        <w:widowControl w:val="0"/>
        <w:tabs>
          <w:tab w:val="num" w:pos="-851"/>
          <w:tab w:val="left" w:pos="-426"/>
        </w:tabs>
        <w:suppressAutoHyphens/>
        <w:autoSpaceDE w:val="0"/>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12. Любой член комиссии ее решением освобождается от участия в голосовании </w:t>
      </w:r>
      <w:r w:rsidRPr="009E66DA">
        <w:rPr>
          <w:rFonts w:ascii="Times New Roman" w:hAnsi="Times New Roman"/>
          <w:sz w:val="24"/>
          <w:szCs w:val="24"/>
          <w:lang w:eastAsia="ar-SA"/>
        </w:rPr>
        <w:br/>
        <w:t>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r>
        <w:rPr>
          <w:rFonts w:ascii="Times New Roman" w:hAnsi="Times New Roman"/>
          <w:sz w:val="24"/>
          <w:szCs w:val="24"/>
          <w:lang w:eastAsia="ar-SA"/>
        </w:rPr>
        <w:t xml:space="preserve">   </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b/>
          <w:sz w:val="24"/>
          <w:szCs w:val="24"/>
          <w:lang w:eastAsia="ar-SA"/>
        </w:rPr>
      </w:pPr>
      <w:bookmarkStart w:id="9" w:name="_Toc468262230"/>
      <w:r w:rsidRPr="009E66DA">
        <w:rPr>
          <w:rFonts w:ascii="Times New Roman" w:hAnsi="Times New Roman"/>
          <w:b/>
          <w:sz w:val="24"/>
          <w:szCs w:val="24"/>
          <w:lang w:eastAsia="ar-SA"/>
        </w:rPr>
        <w:t>Статья 10. Полномочия органов местного самоуправления в области землепользования и застройки</w:t>
      </w:r>
      <w:bookmarkEnd w:id="9"/>
      <w:r w:rsidRPr="009E66DA">
        <w:rPr>
          <w:rFonts w:ascii="Times New Roman" w:hAnsi="Times New Roman"/>
          <w:b/>
          <w:sz w:val="24"/>
          <w:szCs w:val="24"/>
          <w:lang w:eastAsia="ar-SA"/>
        </w:rPr>
        <w:t xml:space="preserve"> </w:t>
      </w:r>
      <w:r w:rsidRPr="009E66DA">
        <w:rPr>
          <w:rFonts w:ascii="Times New Roman" w:hAnsi="Times New Roman"/>
          <w:sz w:val="24"/>
          <w:szCs w:val="24"/>
          <w:lang w:eastAsia="ar-SA"/>
        </w:rPr>
        <w:t>(в соответствии с действующим законодательством, Уставами муниципальных образований Вязниковский район, Стёпанцевское, переданными полномочиями)</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b/>
          <w:sz w:val="24"/>
          <w:szCs w:val="24"/>
          <w:lang w:eastAsia="ar-SA"/>
        </w:rPr>
      </w:pPr>
    </w:p>
    <w:p w:rsidR="005C7747"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Pr>
          <w:rFonts w:ascii="Times New Roman" w:hAnsi="Times New Roman"/>
          <w:sz w:val="24"/>
          <w:szCs w:val="24"/>
          <w:lang w:eastAsia="ar-SA"/>
        </w:rPr>
        <w:t>1</w:t>
      </w:r>
      <w:r w:rsidRPr="009E66DA">
        <w:rPr>
          <w:rFonts w:ascii="Times New Roman" w:hAnsi="Times New Roman"/>
          <w:sz w:val="24"/>
          <w:szCs w:val="24"/>
          <w:lang w:eastAsia="ar-SA"/>
        </w:rPr>
        <w:t>. Совет народных депутатов муниципального образования Вязниковский район осуществляет следующие полномочия в сфере землепользования и застройки:</w:t>
      </w:r>
    </w:p>
    <w:p w:rsidR="005C7747" w:rsidRPr="00F5433E"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F5433E">
        <w:rPr>
          <w:rFonts w:ascii="Times New Roman" w:hAnsi="Times New Roman"/>
          <w:sz w:val="24"/>
          <w:szCs w:val="24"/>
          <w:lang w:eastAsia="ar-SA"/>
        </w:rPr>
        <w:t>-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-утверждение генерального плана муниципального образования;</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-утверждение правил землепользования и застройки;</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-утверждение местных нормативов градостроительного проектирования;</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-подготовка предложений по изменению границ муниципальных образований </w:t>
      </w:r>
      <w:r w:rsidRPr="009E66DA">
        <w:rPr>
          <w:rFonts w:ascii="Times New Roman" w:hAnsi="Times New Roman"/>
          <w:sz w:val="24"/>
          <w:szCs w:val="24"/>
          <w:lang w:eastAsia="ar-SA"/>
        </w:rPr>
        <w:br/>
        <w:t>в порядке, установленном законодательством Российской Федерации;</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-принятие решения о резервировании земель для муниципальных нужд;</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-иные полномочия в соответствии с действующим законодательством.</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Pr>
          <w:rFonts w:ascii="Times New Roman" w:hAnsi="Times New Roman"/>
          <w:sz w:val="24"/>
          <w:szCs w:val="24"/>
          <w:lang w:eastAsia="ar-SA"/>
        </w:rPr>
        <w:t>2</w:t>
      </w:r>
      <w:r w:rsidRPr="009E66DA">
        <w:rPr>
          <w:rFonts w:ascii="Times New Roman" w:hAnsi="Times New Roman"/>
          <w:sz w:val="24"/>
          <w:szCs w:val="24"/>
          <w:lang w:eastAsia="ar-SA"/>
        </w:rPr>
        <w:t>. К полномочиям главы администрации муниципального образования Вязниковский район (далее – глава администрации) относятся:</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-утверждение документации по планировке территории;</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-принятие решения о подготовке проекта изменений в правила землепользования </w:t>
      </w:r>
      <w:r w:rsidRPr="009E66DA">
        <w:rPr>
          <w:rFonts w:ascii="Times New Roman" w:hAnsi="Times New Roman"/>
          <w:sz w:val="24"/>
          <w:szCs w:val="24"/>
          <w:lang w:eastAsia="ar-SA"/>
        </w:rPr>
        <w:br/>
        <w:t>и застройки;</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-принятие решения об изъятии земельных участков для муниципальных нужд;</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-иные полномочия в соответствии с действующим законодательством.</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Pr>
          <w:rFonts w:ascii="Times New Roman" w:hAnsi="Times New Roman"/>
          <w:sz w:val="24"/>
          <w:szCs w:val="24"/>
          <w:lang w:eastAsia="ar-SA"/>
        </w:rPr>
        <w:t>3</w:t>
      </w:r>
      <w:r w:rsidRPr="009E66DA">
        <w:rPr>
          <w:rFonts w:ascii="Times New Roman" w:hAnsi="Times New Roman"/>
          <w:sz w:val="24"/>
          <w:szCs w:val="24"/>
          <w:lang w:eastAsia="ar-SA"/>
        </w:rPr>
        <w:t>. К полномочиям администрации муниципального образования Вязниковский район относятся:</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-подготовка схем территориального планирования  района, документации по планировке территорий,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-формирование земельных участков как объектов недвижимости;</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-выдача разрешений на строительство объектов капитального строительства, выдача разрешений на ввод объектов в эксплуатацию;</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-другие полномочия в соответствии с действующим законодательством.</w:t>
      </w:r>
    </w:p>
    <w:p w:rsidR="005C7747" w:rsidRDefault="005C7747" w:rsidP="005C7747">
      <w:pPr>
        <w:widowControl w:val="0"/>
        <w:tabs>
          <w:tab w:val="num" w:pos="-851"/>
          <w:tab w:val="left" w:pos="-426"/>
        </w:tabs>
        <w:suppressAutoHyphens/>
        <w:autoSpaceDE w:val="0"/>
        <w:ind w:right="-1" w:firstLine="709"/>
        <w:jc w:val="center"/>
        <w:rPr>
          <w:rFonts w:ascii="Times New Roman" w:hAnsi="Times New Roman"/>
          <w:b/>
          <w:sz w:val="24"/>
          <w:szCs w:val="24"/>
          <w:lang w:eastAsia="ar-SA"/>
        </w:rPr>
      </w:pPr>
      <w:bookmarkStart w:id="10" w:name="_Toc468262231"/>
    </w:p>
    <w:p w:rsidR="005C7747" w:rsidRPr="009E66DA" w:rsidRDefault="005C7747" w:rsidP="005C7747">
      <w:pPr>
        <w:widowControl w:val="0"/>
        <w:tabs>
          <w:tab w:val="num" w:pos="-851"/>
          <w:tab w:val="left" w:pos="-426"/>
        </w:tabs>
        <w:suppressAutoHyphens/>
        <w:autoSpaceDE w:val="0"/>
        <w:ind w:right="-1" w:firstLine="709"/>
        <w:jc w:val="center"/>
        <w:rPr>
          <w:rFonts w:ascii="Times New Roman" w:hAnsi="Times New Roman"/>
          <w:b/>
          <w:sz w:val="24"/>
          <w:szCs w:val="24"/>
          <w:lang w:eastAsia="ar-SA"/>
        </w:rPr>
      </w:pPr>
      <w:r w:rsidRPr="009E66DA">
        <w:rPr>
          <w:rFonts w:ascii="Times New Roman" w:hAnsi="Times New Roman"/>
          <w:b/>
          <w:sz w:val="24"/>
          <w:szCs w:val="24"/>
          <w:lang w:eastAsia="ar-SA"/>
        </w:rPr>
        <w:t xml:space="preserve">РАЗДЕЛ 2. ПРОВЕДЕНИЕ ПУБЛИЧНЫХ СЛУШАНИЙ ПО ВОПРОСАМ </w:t>
      </w:r>
      <w:r w:rsidRPr="009E66DA">
        <w:rPr>
          <w:rFonts w:ascii="Times New Roman" w:hAnsi="Times New Roman"/>
          <w:b/>
          <w:sz w:val="24"/>
          <w:szCs w:val="24"/>
          <w:lang w:eastAsia="ar-SA"/>
        </w:rPr>
        <w:lastRenderedPageBreak/>
        <w:t>ЗЕМЛЕПОЛЬЗОВАНИЯ И ЗАСТРОЙКИ</w:t>
      </w:r>
      <w:bookmarkEnd w:id="10"/>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b/>
          <w:sz w:val="24"/>
          <w:szCs w:val="24"/>
          <w:lang w:eastAsia="ar-SA"/>
        </w:rPr>
      </w:pP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bookmarkStart w:id="11" w:name="_Toc468262232"/>
      <w:r w:rsidRPr="009E66DA">
        <w:rPr>
          <w:rFonts w:ascii="Times New Roman" w:hAnsi="Times New Roman"/>
          <w:b/>
          <w:sz w:val="24"/>
          <w:szCs w:val="24"/>
          <w:lang w:eastAsia="ar-SA"/>
        </w:rPr>
        <w:t>Статья 11. Общие положения по вопросам организации и проведения публичных слушаний</w:t>
      </w:r>
      <w:bookmarkEnd w:id="11"/>
      <w:r w:rsidRPr="009E66DA">
        <w:rPr>
          <w:rFonts w:ascii="Times New Roman" w:hAnsi="Times New Roman"/>
          <w:b/>
          <w:sz w:val="24"/>
          <w:szCs w:val="24"/>
          <w:lang w:eastAsia="ar-SA"/>
        </w:rPr>
        <w:t xml:space="preserve"> </w:t>
      </w:r>
      <w:r w:rsidRPr="009E66DA">
        <w:rPr>
          <w:rFonts w:ascii="Times New Roman" w:hAnsi="Times New Roman"/>
          <w:sz w:val="24"/>
          <w:szCs w:val="24"/>
          <w:lang w:eastAsia="ar-SA"/>
        </w:rPr>
        <w:t>(в соответствии с действующим законодательством, Уставами муниципальных образований Вязниковский район, Стёпанцевское, переданными полномочиями)</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b/>
          <w:sz w:val="24"/>
          <w:szCs w:val="24"/>
          <w:lang w:eastAsia="ar-SA"/>
        </w:rPr>
      </w:pP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Публичные слушания проводятся в соответствии с Конституцией Российской Федерации, федеральным законодательством, законодательством Владимирской области и Уставом муниципального образования, другими нормативными правовыми актами.</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3. Общий порядок проведения публичных слушаний по вопросам землепользования и застройки:</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1) принятие решения о проведении публичных слушаний решением Совета народных депутатов муниципального образования Вязниковский район;</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информирование общественности о проведении публичных слушаний (размещение информационного сообщения о проведении публичных слушаний в официальных средствах массовой информации муниципального образования  и на официальном сайте муниципального образования  в сети Интернет);</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3) организация экспозиции материалов, выставленных на публичные слушания.</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4) проведение собрания (собраний) по обсуждению предмета публичных слушаний в соответствии с установленным регламентом;</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5) составление протокола результатов публичных слушаний по результатам собрания и письменных заявлений заинтересованных лиц;</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6) составление заключения о результатах публичных слушаний и его публикация в официальных средствах массовой информации муниципального образования и на официальном сайте муниципального образования  в сети Интернет.</w:t>
      </w:r>
    </w:p>
    <w:p w:rsidR="005C7747" w:rsidRPr="009E66DA" w:rsidRDefault="005C7747" w:rsidP="005C7747">
      <w:pPr>
        <w:widowControl w:val="0"/>
        <w:tabs>
          <w:tab w:val="num" w:pos="-851"/>
          <w:tab w:val="left" w:pos="-426"/>
        </w:tabs>
        <w:suppressAutoHyphens/>
        <w:autoSpaceDE w:val="0"/>
        <w:ind w:right="-1" w:firstLine="709"/>
        <w:jc w:val="both"/>
        <w:rPr>
          <w:rFonts w:ascii="Times New Roman" w:hAnsi="Times New Roman"/>
          <w:sz w:val="24"/>
          <w:szCs w:val="24"/>
          <w:lang w:eastAsia="ar-SA"/>
        </w:rPr>
      </w:pPr>
    </w:p>
    <w:p w:rsidR="005C7747" w:rsidRDefault="005C7747" w:rsidP="005C7747">
      <w:pPr>
        <w:widowControl w:val="0"/>
        <w:tabs>
          <w:tab w:val="num" w:pos="-851"/>
          <w:tab w:val="left" w:pos="-426"/>
        </w:tabs>
        <w:suppressAutoHyphens/>
        <w:ind w:firstLine="709"/>
        <w:jc w:val="center"/>
        <w:outlineLvl w:val="0"/>
        <w:rPr>
          <w:rFonts w:ascii="Times New Roman" w:hAnsi="Times New Roman"/>
          <w:b/>
          <w:sz w:val="24"/>
          <w:szCs w:val="24"/>
          <w:lang w:eastAsia="ar-SA"/>
        </w:rPr>
      </w:pPr>
      <w:bookmarkStart w:id="12" w:name="_Toc468262233"/>
    </w:p>
    <w:p w:rsidR="005C7747" w:rsidRPr="009E66DA" w:rsidRDefault="005C7747" w:rsidP="005C7747">
      <w:pPr>
        <w:widowControl w:val="0"/>
        <w:tabs>
          <w:tab w:val="num" w:pos="-851"/>
          <w:tab w:val="left" w:pos="-426"/>
        </w:tabs>
        <w:suppressAutoHyphens/>
        <w:ind w:firstLine="709"/>
        <w:jc w:val="center"/>
        <w:outlineLvl w:val="0"/>
        <w:rPr>
          <w:rFonts w:ascii="Times New Roman" w:hAnsi="Times New Roman"/>
          <w:b/>
          <w:sz w:val="24"/>
          <w:szCs w:val="24"/>
          <w:lang w:eastAsia="ar-SA"/>
        </w:rPr>
      </w:pPr>
      <w:r w:rsidRPr="009E66DA">
        <w:rPr>
          <w:rFonts w:ascii="Times New Roman" w:hAnsi="Times New Roman"/>
          <w:b/>
          <w:sz w:val="24"/>
          <w:szCs w:val="24"/>
          <w:lang w:eastAsia="ar-SA"/>
        </w:rPr>
        <w:t>Статья 12. Вопросы градостроительной деятельности, выносимые на обсуждение публичных слушаний</w:t>
      </w:r>
      <w:bookmarkEnd w:id="12"/>
    </w:p>
    <w:p w:rsidR="005C7747" w:rsidRPr="009E66DA" w:rsidRDefault="005C7747" w:rsidP="005C7747">
      <w:pPr>
        <w:widowControl w:val="0"/>
        <w:tabs>
          <w:tab w:val="num" w:pos="-851"/>
          <w:tab w:val="left" w:pos="-426"/>
        </w:tabs>
        <w:suppressAutoHyphens/>
        <w:autoSpaceDE w:val="0"/>
        <w:spacing w:line="300" w:lineRule="auto"/>
        <w:ind w:firstLine="709"/>
        <w:jc w:val="both"/>
        <w:rPr>
          <w:rFonts w:ascii="Times New Roman" w:hAnsi="Times New Roman"/>
          <w:sz w:val="24"/>
          <w:szCs w:val="24"/>
          <w:lang w:eastAsia="ar-SA"/>
        </w:rPr>
      </w:pPr>
    </w:p>
    <w:p w:rsidR="005C7747" w:rsidRPr="009E66DA" w:rsidRDefault="005C7747" w:rsidP="005C7747">
      <w:pPr>
        <w:tabs>
          <w:tab w:val="left" w:pos="-993"/>
          <w:tab w:val="num" w:pos="-851"/>
          <w:tab w:val="left" w:pos="-567"/>
          <w:tab w:val="left" w:pos="-426"/>
        </w:tabs>
        <w:suppressAutoHyphens/>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1. На публичные слушания по вопросам градостроительной деятельности выносятся:</w:t>
      </w:r>
    </w:p>
    <w:p w:rsidR="005C7747" w:rsidRPr="009E66DA" w:rsidRDefault="005C7747" w:rsidP="005C7747">
      <w:pPr>
        <w:tabs>
          <w:tab w:val="left" w:pos="-993"/>
          <w:tab w:val="num" w:pos="-851"/>
          <w:tab w:val="left" w:pos="-567"/>
          <w:tab w:val="left" w:pos="-426"/>
        </w:tabs>
        <w:suppressAutoHyphens/>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внесение изменений в Правила землепользования и застройки;</w:t>
      </w:r>
    </w:p>
    <w:p w:rsidR="005C7747" w:rsidRPr="009E66DA" w:rsidRDefault="005C7747" w:rsidP="005C7747">
      <w:pPr>
        <w:tabs>
          <w:tab w:val="left" w:pos="-993"/>
          <w:tab w:val="num" w:pos="-851"/>
          <w:tab w:val="left" w:pos="-567"/>
          <w:tab w:val="left" w:pos="-426"/>
        </w:tabs>
        <w:suppressAutoHyphens/>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предоставление разрешения на условно разрешенный вид использования земельного участка или объекта капитального строительства;</w:t>
      </w:r>
    </w:p>
    <w:p w:rsidR="005C7747" w:rsidRPr="009E66DA" w:rsidRDefault="005C7747" w:rsidP="005C7747">
      <w:pPr>
        <w:tabs>
          <w:tab w:val="left" w:pos="-993"/>
          <w:tab w:val="num" w:pos="-851"/>
          <w:tab w:val="left" w:pos="-567"/>
          <w:tab w:val="left" w:pos="-426"/>
        </w:tabs>
        <w:suppressAutoHyphens/>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7747" w:rsidRPr="009E66DA" w:rsidRDefault="005C7747" w:rsidP="005C7747">
      <w:pPr>
        <w:tabs>
          <w:tab w:val="left" w:pos="-993"/>
          <w:tab w:val="num" w:pos="-851"/>
          <w:tab w:val="left" w:pos="-567"/>
          <w:tab w:val="left" w:pos="-426"/>
        </w:tabs>
        <w:suppressAutoHyphens/>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5C7747" w:rsidRPr="009E66DA" w:rsidRDefault="005C7747" w:rsidP="005C7747">
      <w:pPr>
        <w:tabs>
          <w:tab w:val="left" w:pos="-993"/>
          <w:tab w:val="num" w:pos="-851"/>
          <w:tab w:val="left" w:pos="-567"/>
          <w:tab w:val="left" w:pos="-426"/>
        </w:tabs>
        <w:suppressAutoHyphens/>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2. </w:t>
      </w:r>
      <w:r w:rsidRPr="009E66DA">
        <w:rPr>
          <w:rFonts w:ascii="Times New Roman" w:eastAsia="Calibri" w:hAnsi="Times New Roman"/>
          <w:sz w:val="24"/>
          <w:szCs w:val="24"/>
          <w:lang w:eastAsia="en-US"/>
        </w:rPr>
        <w:t>Публичные слушания проводятся по вопросам местного значения, и их заключения о результатах носят рекомендательный характер для органов местного самоуправления муниципального образования Вязниковский район.</w:t>
      </w:r>
    </w:p>
    <w:p w:rsidR="005C7747" w:rsidRPr="009E66DA" w:rsidRDefault="005C7747" w:rsidP="005C7747">
      <w:pPr>
        <w:tabs>
          <w:tab w:val="left" w:pos="-993"/>
          <w:tab w:val="num" w:pos="-851"/>
          <w:tab w:val="left" w:pos="-567"/>
          <w:tab w:val="left" w:pos="-426"/>
        </w:tabs>
        <w:suppressAutoHyphens/>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lastRenderedPageBreak/>
        <w:t xml:space="preserve"> 3. Темы публичных слушаний и вопросы, выносимые на обсуждение, отражаются в протоколах публичных слушаний и заключениях о результатах слушаний.</w:t>
      </w:r>
    </w:p>
    <w:p w:rsidR="005C7747" w:rsidRPr="009E66DA" w:rsidRDefault="005C7747" w:rsidP="005C7747">
      <w:pPr>
        <w:tabs>
          <w:tab w:val="left" w:pos="-993"/>
          <w:tab w:val="num" w:pos="-851"/>
          <w:tab w:val="left" w:pos="-567"/>
          <w:tab w:val="left" w:pos="-426"/>
        </w:tabs>
        <w:suppressAutoHyphens/>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w:t>
      </w:r>
    </w:p>
    <w:p w:rsidR="005C7747" w:rsidRPr="009E66DA" w:rsidRDefault="005C7747" w:rsidP="005C7747">
      <w:pPr>
        <w:keepNext/>
        <w:tabs>
          <w:tab w:val="num" w:pos="-851"/>
          <w:tab w:val="left" w:pos="-426"/>
        </w:tabs>
        <w:suppressAutoHyphens/>
        <w:ind w:right="-1" w:firstLine="709"/>
        <w:jc w:val="center"/>
        <w:outlineLvl w:val="0"/>
        <w:rPr>
          <w:rFonts w:ascii="Times New Roman" w:hAnsi="Times New Roman"/>
          <w:b/>
          <w:sz w:val="24"/>
          <w:szCs w:val="24"/>
          <w:lang w:eastAsia="ar-SA"/>
        </w:rPr>
      </w:pPr>
      <w:bookmarkStart w:id="13" w:name="_Toc468262234"/>
      <w:r w:rsidRPr="009E66DA">
        <w:rPr>
          <w:rFonts w:ascii="Times New Roman" w:hAnsi="Times New Roman"/>
          <w:b/>
          <w:sz w:val="24"/>
          <w:szCs w:val="24"/>
          <w:lang w:eastAsia="ar-SA"/>
        </w:rPr>
        <w:t>Статья 13. Проведение публичных слушаний по вопросу внесения изменений в Правила землепользования и застройки</w:t>
      </w:r>
      <w:bookmarkEnd w:id="13"/>
      <w:r w:rsidRPr="009E66DA">
        <w:rPr>
          <w:rFonts w:ascii="Times New Roman" w:hAnsi="Times New Roman"/>
          <w:b/>
          <w:sz w:val="24"/>
          <w:szCs w:val="24"/>
          <w:lang w:eastAsia="ar-SA"/>
        </w:rPr>
        <w:t xml:space="preserve"> </w:t>
      </w:r>
      <w:r w:rsidRPr="009E66DA">
        <w:rPr>
          <w:rFonts w:ascii="Times New Roman" w:hAnsi="Times New Roman"/>
          <w:sz w:val="24"/>
          <w:szCs w:val="24"/>
          <w:lang w:eastAsia="ar-SA"/>
        </w:rPr>
        <w:t>(в соответствии с действующим законодательством, Уставами муниципальных образований Вязниковский район, Стёпанцевское, переданными полномочиями)</w:t>
      </w:r>
    </w:p>
    <w:p w:rsidR="005C7747" w:rsidRPr="009E66DA" w:rsidRDefault="005C7747" w:rsidP="005C7747">
      <w:pPr>
        <w:widowControl w:val="0"/>
        <w:tabs>
          <w:tab w:val="num" w:pos="-851"/>
          <w:tab w:val="left" w:pos="-426"/>
        </w:tabs>
        <w:suppressAutoHyphens/>
        <w:autoSpaceDE w:val="0"/>
        <w:spacing w:line="300" w:lineRule="auto"/>
        <w:ind w:right="-1" w:firstLine="709"/>
        <w:jc w:val="both"/>
        <w:rPr>
          <w:rFonts w:ascii="Times New Roman" w:hAnsi="Times New Roman"/>
          <w:sz w:val="24"/>
          <w:szCs w:val="24"/>
          <w:lang w:eastAsia="ar-SA"/>
        </w:rPr>
      </w:pPr>
    </w:p>
    <w:p w:rsidR="005C7747" w:rsidRPr="009E66DA" w:rsidRDefault="005C7747" w:rsidP="005C7747">
      <w:pPr>
        <w:tabs>
          <w:tab w:val="num" w:pos="-851"/>
          <w:tab w:val="left" w:pos="-426"/>
        </w:tabs>
        <w:suppressAutoHyphens/>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1. Публичные слушания по вопросам о внесении изменений в Правила землепользования и застройки проводятся Комиссией по проведению публичных слушаний по решению Совета народных депутатов муниципального образования Вязниковский район.</w:t>
      </w:r>
    </w:p>
    <w:p w:rsidR="005C7747" w:rsidRPr="009E66DA" w:rsidRDefault="005C7747" w:rsidP="005C7747">
      <w:pPr>
        <w:tabs>
          <w:tab w:val="num" w:pos="-851"/>
          <w:tab w:val="left" w:pos="-426"/>
        </w:tabs>
        <w:suppressAutoHyphens/>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Порядок организации и проведения публичных слушаний, участие в них заинтересованных лиц определяются решением Совета народных депутатов муниципального образования Вязниковский район.</w:t>
      </w:r>
    </w:p>
    <w:p w:rsidR="005C7747" w:rsidRPr="009E66DA" w:rsidRDefault="005C7747" w:rsidP="005C7747">
      <w:pPr>
        <w:tabs>
          <w:tab w:val="num" w:pos="-851"/>
          <w:tab w:val="left" w:pos="-426"/>
        </w:tabs>
        <w:suppressAutoHyphens/>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3. В случае подготовки правил землепользования и застройки применительно к части территории муниципального образования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муниципального образования.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C7747" w:rsidRPr="009E66DA" w:rsidRDefault="005C7747" w:rsidP="005C7747">
      <w:pPr>
        <w:tabs>
          <w:tab w:val="num" w:pos="-851"/>
          <w:tab w:val="left" w:pos="-426"/>
        </w:tabs>
        <w:suppressAutoHyphens/>
        <w:ind w:right="-1"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right="-1" w:firstLine="709"/>
        <w:jc w:val="center"/>
        <w:outlineLvl w:val="0"/>
        <w:rPr>
          <w:rFonts w:ascii="Times New Roman" w:hAnsi="Times New Roman"/>
          <w:b/>
          <w:sz w:val="24"/>
          <w:szCs w:val="24"/>
          <w:lang w:eastAsia="ar-SA"/>
        </w:rPr>
      </w:pPr>
      <w:bookmarkStart w:id="14" w:name="_Toc468262235"/>
      <w:r w:rsidRPr="009E66DA">
        <w:rPr>
          <w:rFonts w:ascii="Times New Roman" w:hAnsi="Times New Roman"/>
          <w:b/>
          <w:sz w:val="24"/>
          <w:szCs w:val="24"/>
          <w:lang w:eastAsia="ar-SA"/>
        </w:rPr>
        <w:t>Статья 14.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4"/>
      <w:r w:rsidRPr="009E66DA">
        <w:rPr>
          <w:rFonts w:ascii="Times New Roman" w:hAnsi="Times New Roman"/>
          <w:b/>
          <w:sz w:val="24"/>
          <w:szCs w:val="24"/>
          <w:lang w:eastAsia="ar-SA"/>
        </w:rPr>
        <w:t xml:space="preserve"> </w:t>
      </w:r>
      <w:r w:rsidRPr="009E66DA">
        <w:rPr>
          <w:rFonts w:ascii="Times New Roman" w:hAnsi="Times New Roman"/>
          <w:sz w:val="24"/>
          <w:szCs w:val="24"/>
          <w:lang w:eastAsia="ar-SA"/>
        </w:rPr>
        <w:t>(в соответствии с действующим законодательством, Уставами муниципальных образований Вязниковский район, Стёпанцевское, переданными полномочиями)</w:t>
      </w:r>
    </w:p>
    <w:p w:rsidR="005C7747" w:rsidRPr="009E66DA" w:rsidRDefault="005C7747" w:rsidP="005C7747">
      <w:pPr>
        <w:widowControl w:val="0"/>
        <w:tabs>
          <w:tab w:val="num" w:pos="-851"/>
          <w:tab w:val="left" w:pos="-426"/>
        </w:tabs>
        <w:suppressAutoHyphens/>
        <w:autoSpaceDE w:val="0"/>
        <w:spacing w:line="300" w:lineRule="auto"/>
        <w:ind w:right="-1" w:firstLine="709"/>
        <w:jc w:val="both"/>
        <w:rPr>
          <w:rFonts w:ascii="Times New Roman" w:hAnsi="Times New Roman"/>
          <w:sz w:val="24"/>
          <w:szCs w:val="24"/>
          <w:lang w:eastAsia="ar-SA"/>
        </w:rPr>
      </w:pPr>
    </w:p>
    <w:p w:rsidR="005C7747" w:rsidRPr="00F5433E" w:rsidRDefault="005C7747" w:rsidP="005C7747">
      <w:pPr>
        <w:numPr>
          <w:ilvl w:val="0"/>
          <w:numId w:val="9"/>
        </w:numPr>
        <w:autoSpaceDE w:val="0"/>
        <w:autoSpaceDN w:val="0"/>
        <w:adjustRightInd w:val="0"/>
        <w:spacing w:before="120"/>
        <w:ind w:left="0" w:firstLine="709"/>
        <w:jc w:val="both"/>
        <w:rPr>
          <w:rFonts w:ascii="Times New Roman" w:eastAsia="Calibri" w:hAnsi="Times New Roman"/>
          <w:sz w:val="24"/>
          <w:szCs w:val="24"/>
        </w:rPr>
      </w:pPr>
      <w:r w:rsidRPr="00F5433E">
        <w:rPr>
          <w:rFonts w:ascii="Times New Roman" w:hAnsi="Times New Roman"/>
          <w:sz w:val="24"/>
          <w:szCs w:val="24"/>
          <w:lang w:eastAsia="ar-SA"/>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 </w:t>
      </w:r>
      <w:r w:rsidRPr="00F5433E">
        <w:rPr>
          <w:rFonts w:ascii="Times New Roman" w:eastAsia="Arial" w:hAnsi="Times New Roman"/>
          <w:sz w:val="24"/>
          <w:szCs w:val="24"/>
          <w:lang w:eastAsia="ar-SA"/>
        </w:rPr>
        <w:t>по землепользованию и застройке муниципального образования Вязниковский район Владимирской области</w:t>
      </w:r>
      <w:r w:rsidRPr="00F5433E">
        <w:rPr>
          <w:rFonts w:ascii="Times New Roman" w:hAnsi="Times New Roman"/>
          <w:sz w:val="24"/>
          <w:szCs w:val="24"/>
          <w:lang w:eastAsia="ar-SA"/>
        </w:rPr>
        <w:t xml:space="preserve">. </w:t>
      </w:r>
      <w:r w:rsidRPr="00F5433E">
        <w:rPr>
          <w:rFonts w:ascii="Times New Roman" w:eastAsia="Calibri" w:hAnsi="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p w:rsidR="005C7747" w:rsidRPr="00F5433E" w:rsidRDefault="005C7747" w:rsidP="005C7747">
      <w:pPr>
        <w:numPr>
          <w:ilvl w:val="0"/>
          <w:numId w:val="9"/>
        </w:numPr>
        <w:tabs>
          <w:tab w:val="left" w:pos="-426"/>
        </w:tabs>
        <w:suppressAutoHyphens/>
        <w:spacing w:before="120"/>
        <w:ind w:left="0" w:right="-1" w:firstLine="709"/>
        <w:jc w:val="both"/>
        <w:rPr>
          <w:rFonts w:ascii="Times New Roman" w:hAnsi="Times New Roman"/>
          <w:sz w:val="24"/>
          <w:szCs w:val="24"/>
          <w:lang w:eastAsia="ar-SA"/>
        </w:rPr>
      </w:pPr>
      <w:r w:rsidRPr="00F5433E">
        <w:rPr>
          <w:rFonts w:ascii="Times New Roman" w:hAnsi="Times New Roman"/>
          <w:sz w:val="24"/>
          <w:szCs w:val="24"/>
          <w:lang w:eastAsia="ar-SA"/>
        </w:rPr>
        <w:t>Порядок организации и проведения публичных слушаний, участие в них заинтересованных лиц определяются решением Совета народных депутатов муниципального образования Вязниковский район.</w:t>
      </w:r>
    </w:p>
    <w:p w:rsidR="005C7747" w:rsidRPr="00F5433E" w:rsidRDefault="005C7747" w:rsidP="005C7747">
      <w:pPr>
        <w:autoSpaceDE w:val="0"/>
        <w:autoSpaceDN w:val="0"/>
        <w:adjustRightInd w:val="0"/>
        <w:spacing w:before="120"/>
        <w:ind w:firstLine="709"/>
        <w:jc w:val="both"/>
        <w:outlineLvl w:val="0"/>
        <w:rPr>
          <w:rFonts w:ascii="Times New Roman" w:eastAsia="Calibri" w:hAnsi="Times New Roman"/>
          <w:sz w:val="24"/>
          <w:szCs w:val="24"/>
        </w:rPr>
      </w:pPr>
      <w:r w:rsidRPr="00F5433E">
        <w:rPr>
          <w:rFonts w:ascii="Times New Roman" w:hAnsi="Times New Roman"/>
          <w:sz w:val="24"/>
          <w:szCs w:val="24"/>
          <w:lang w:eastAsia="ar-SA"/>
        </w:rPr>
        <w:t xml:space="preserve">3. </w:t>
      </w:r>
      <w:r w:rsidRPr="00F5433E">
        <w:rPr>
          <w:rFonts w:ascii="Times New Roman" w:eastAsia="Calibri" w:hAnsi="Times New Roman"/>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w:t>
      </w:r>
      <w:r w:rsidRPr="00F5433E">
        <w:rPr>
          <w:rFonts w:ascii="Times New Roman" w:eastAsia="Calibri" w:hAnsi="Times New Roman"/>
          <w:sz w:val="24"/>
          <w:szCs w:val="24"/>
        </w:rPr>
        <w:lastRenderedPageBreak/>
        <w:t>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7747" w:rsidRPr="003F31F9" w:rsidRDefault="005C7747" w:rsidP="005C7747">
      <w:pPr>
        <w:tabs>
          <w:tab w:val="left" w:pos="-426"/>
        </w:tabs>
        <w:suppressAutoHyphens/>
        <w:spacing w:before="120"/>
        <w:ind w:right="-1" w:firstLine="709"/>
        <w:jc w:val="both"/>
        <w:rPr>
          <w:rFonts w:ascii="Times New Roman" w:hAnsi="Times New Roman"/>
          <w:sz w:val="24"/>
          <w:szCs w:val="24"/>
          <w:lang w:eastAsia="ar-SA"/>
        </w:rPr>
      </w:pPr>
      <w:r w:rsidRPr="00F5433E">
        <w:rPr>
          <w:rFonts w:ascii="Times New Roman" w:hAnsi="Times New Roman"/>
          <w:sz w:val="24"/>
          <w:szCs w:val="24"/>
          <w:lang w:eastAsia="ar-SA"/>
        </w:rPr>
        <w:t xml:space="preserve">4. Комиссия </w:t>
      </w:r>
      <w:r w:rsidRPr="00F5433E">
        <w:rPr>
          <w:rFonts w:ascii="Times New Roman" w:eastAsia="Arial" w:hAnsi="Times New Roman"/>
          <w:sz w:val="24"/>
          <w:szCs w:val="24"/>
          <w:lang w:eastAsia="ar-SA"/>
        </w:rPr>
        <w:t>по землепользованию и застройке муниципального образования Вязниковский район Владимирской области</w:t>
      </w:r>
      <w:r w:rsidRPr="00F5433E">
        <w:rPr>
          <w:rFonts w:ascii="Times New Roman" w:hAnsi="Times New Roman"/>
          <w:sz w:val="24"/>
          <w:szCs w:val="24"/>
          <w:lang w:eastAsia="ar-SA"/>
        </w:rPr>
        <w:t xml:space="preserve"> направляет письменные сообщения о проведении публичных слушаний по вопросу предоставления соответствующего разрешения</w:t>
      </w:r>
      <w:r w:rsidRPr="003F31F9">
        <w:rPr>
          <w:rFonts w:ascii="Times New Roman" w:hAnsi="Times New Roman"/>
          <w:sz w:val="24"/>
          <w:szCs w:val="24"/>
          <w:lang w:eastAsia="ar-SA"/>
        </w:rPr>
        <w:t xml:space="preserve">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5C7747" w:rsidRPr="003F31F9" w:rsidRDefault="005C7747" w:rsidP="005C7747">
      <w:pPr>
        <w:tabs>
          <w:tab w:val="left" w:pos="-426"/>
        </w:tabs>
        <w:suppressAutoHyphens/>
        <w:spacing w:before="120"/>
        <w:ind w:right="-1" w:firstLine="709"/>
        <w:jc w:val="both"/>
        <w:rPr>
          <w:rFonts w:ascii="Times New Roman" w:hAnsi="Times New Roman"/>
          <w:strike/>
          <w:color w:val="FF0000"/>
          <w:sz w:val="24"/>
          <w:szCs w:val="24"/>
          <w:lang w:eastAsia="ar-SA"/>
        </w:rPr>
      </w:pPr>
      <w:r w:rsidRPr="009E66DA">
        <w:rPr>
          <w:rFonts w:ascii="Times New Roman" w:hAnsi="Times New Roman"/>
          <w:sz w:val="24"/>
          <w:szCs w:val="24"/>
          <w:lang w:eastAsia="ar-SA"/>
        </w:rPr>
        <w:t>Указанные сообщения отправляются не позднее чем через 10 (десят</w:t>
      </w:r>
      <w:r>
        <w:rPr>
          <w:rFonts w:ascii="Times New Roman" w:hAnsi="Times New Roman"/>
          <w:sz w:val="24"/>
          <w:szCs w:val="24"/>
          <w:lang w:eastAsia="ar-SA"/>
        </w:rPr>
        <w:t>ь</w:t>
      </w:r>
      <w:r w:rsidRPr="009E66DA">
        <w:rPr>
          <w:rFonts w:ascii="Times New Roman" w:hAnsi="Times New Roman"/>
          <w:sz w:val="24"/>
          <w:szCs w:val="24"/>
          <w:lang w:eastAsia="ar-SA"/>
        </w:rPr>
        <w:t xml:space="preserve">) дней со дня поступления заявления заинтересованного лица о предоставлении соответствующего </w:t>
      </w:r>
      <w:r w:rsidRPr="003F31F9">
        <w:rPr>
          <w:rFonts w:ascii="Times New Roman" w:hAnsi="Times New Roman"/>
          <w:sz w:val="24"/>
          <w:szCs w:val="24"/>
          <w:lang w:eastAsia="ar-SA"/>
        </w:rPr>
        <w:t>разрешения.</w:t>
      </w:r>
    </w:p>
    <w:p w:rsidR="005C7747" w:rsidRPr="009E66DA" w:rsidRDefault="005C7747" w:rsidP="005C7747">
      <w:pPr>
        <w:tabs>
          <w:tab w:val="left" w:pos="-426"/>
        </w:tabs>
        <w:suppressAutoHyphens/>
        <w:spacing w:before="120"/>
        <w:ind w:right="-1" w:firstLine="709"/>
        <w:jc w:val="both"/>
        <w:rPr>
          <w:rFonts w:ascii="Times New Roman" w:hAnsi="Times New Roman"/>
          <w:sz w:val="24"/>
          <w:szCs w:val="24"/>
          <w:lang w:eastAsia="ar-SA"/>
        </w:rPr>
      </w:pPr>
      <w:r>
        <w:rPr>
          <w:rFonts w:ascii="Times New Roman" w:hAnsi="Times New Roman"/>
          <w:sz w:val="24"/>
          <w:szCs w:val="24"/>
          <w:lang w:eastAsia="ar-SA"/>
        </w:rPr>
        <w:t>5</w:t>
      </w:r>
      <w:r w:rsidRPr="009E66DA">
        <w:rPr>
          <w:rFonts w:ascii="Times New Roman" w:hAnsi="Times New Roman"/>
          <w:sz w:val="24"/>
          <w:szCs w:val="24"/>
          <w:lang w:eastAsia="ar-SA"/>
        </w:rPr>
        <w:t>. Срок проведения публичных слушаний с момента оповещения</w:t>
      </w:r>
      <w:r>
        <w:rPr>
          <w:rFonts w:ascii="Times New Roman" w:hAnsi="Times New Roman"/>
          <w:sz w:val="24"/>
          <w:szCs w:val="24"/>
          <w:lang w:eastAsia="ar-SA"/>
        </w:rPr>
        <w:t xml:space="preserve"> жителей муниципального образования</w:t>
      </w:r>
      <w:r w:rsidRPr="009E66DA">
        <w:rPr>
          <w:rFonts w:ascii="Times New Roman" w:hAnsi="Times New Roman"/>
          <w:sz w:val="24"/>
          <w:szCs w:val="24"/>
          <w:lang w:eastAsia="ar-SA"/>
        </w:rPr>
        <w:t xml:space="preserve"> о времени и месте их проведения до дня опубликования заключения о результатах публичных слушаний составляет </w:t>
      </w:r>
      <w:r>
        <w:rPr>
          <w:rFonts w:ascii="Times New Roman" w:hAnsi="Times New Roman"/>
          <w:sz w:val="24"/>
          <w:szCs w:val="24"/>
          <w:lang w:eastAsia="ar-SA"/>
        </w:rPr>
        <w:t xml:space="preserve"> </w:t>
      </w:r>
      <w:r w:rsidRPr="009E66DA">
        <w:rPr>
          <w:rFonts w:ascii="Times New Roman" w:hAnsi="Times New Roman"/>
          <w:sz w:val="24"/>
          <w:szCs w:val="24"/>
          <w:lang w:eastAsia="ar-SA"/>
        </w:rPr>
        <w:t>1 (один) месяц.</w:t>
      </w:r>
    </w:p>
    <w:p w:rsidR="005C7747" w:rsidRPr="00820722" w:rsidRDefault="005C7747" w:rsidP="005C7747">
      <w:pPr>
        <w:tabs>
          <w:tab w:val="left" w:pos="-426"/>
        </w:tabs>
        <w:suppressAutoHyphens/>
        <w:spacing w:before="120"/>
        <w:ind w:right="-1" w:firstLine="709"/>
        <w:jc w:val="both"/>
        <w:rPr>
          <w:rFonts w:ascii="Times New Roman" w:hAnsi="Times New Roman"/>
          <w:sz w:val="24"/>
          <w:szCs w:val="24"/>
          <w:lang w:eastAsia="ar-SA"/>
        </w:rPr>
      </w:pPr>
      <w:r>
        <w:rPr>
          <w:rFonts w:ascii="Times New Roman" w:hAnsi="Times New Roman"/>
          <w:sz w:val="24"/>
          <w:szCs w:val="24"/>
          <w:lang w:eastAsia="ar-SA"/>
        </w:rPr>
        <w:t>6</w:t>
      </w:r>
      <w:r w:rsidRPr="00F5433E">
        <w:rPr>
          <w:rFonts w:ascii="Times New Roman" w:hAnsi="Times New Roman"/>
          <w:sz w:val="24"/>
          <w:szCs w:val="24"/>
          <w:lang w:eastAsia="ar-SA"/>
        </w:rPr>
        <w:t xml:space="preserve">. На основании заключения о результатах публичных слушаний по вопросу предоставления разрешения Комиссия </w:t>
      </w:r>
      <w:r w:rsidRPr="00F5433E">
        <w:rPr>
          <w:rFonts w:ascii="Times New Roman" w:eastAsia="Arial" w:hAnsi="Times New Roman"/>
          <w:sz w:val="24"/>
          <w:szCs w:val="24"/>
          <w:lang w:eastAsia="ar-SA"/>
        </w:rPr>
        <w:t>по землепользованию и застройке муниципального образования Вязниковский район Владимирской области</w:t>
      </w:r>
      <w:r w:rsidRPr="00F5433E">
        <w:rPr>
          <w:rFonts w:ascii="Times New Roman" w:hAnsi="Times New Roman"/>
          <w:sz w:val="24"/>
          <w:szCs w:val="24"/>
          <w:lang w:eastAsia="ar-SA"/>
        </w:rPr>
        <w:t xml:space="preserve">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образования Вязниковский район</w:t>
      </w:r>
      <w:r w:rsidRPr="00F5433E">
        <w:t xml:space="preserve"> </w:t>
      </w:r>
      <w:r w:rsidRPr="00F5433E">
        <w:rPr>
          <w:rFonts w:ascii="Times New Roman" w:hAnsi="Times New Roman"/>
          <w:sz w:val="24"/>
          <w:szCs w:val="24"/>
          <w:lang w:eastAsia="ar-SA"/>
        </w:rPr>
        <w:t xml:space="preserve">(далее – глава администрации) </w:t>
      </w:r>
      <w:r w:rsidRPr="00F5433E">
        <w:rPr>
          <w:rFonts w:ascii="Times New Roman" w:hAnsi="Times New Roman"/>
          <w:sz w:val="24"/>
          <w:szCs w:val="24"/>
        </w:rPr>
        <w:t>в течение четырнадцати</w:t>
      </w:r>
      <w:r w:rsidRPr="00F5433E">
        <w:rPr>
          <w:rFonts w:ascii="Times New Roman" w:hAnsi="Times New Roman"/>
          <w:sz w:val="24"/>
          <w:szCs w:val="24"/>
          <w:lang w:eastAsia="ar-SA"/>
        </w:rPr>
        <w:t xml:space="preserve"> дней</w:t>
      </w:r>
      <w:r w:rsidRPr="00F5433E">
        <w:rPr>
          <w:rFonts w:ascii="Times New Roman" w:hAnsi="Times New Roman"/>
          <w:sz w:val="24"/>
          <w:szCs w:val="24"/>
        </w:rPr>
        <w:t xml:space="preserve"> со дня опубликования заключения о результатах проведения публичных слушаний.</w:t>
      </w:r>
    </w:p>
    <w:p w:rsidR="005C7747" w:rsidRPr="009E66DA" w:rsidRDefault="005C7747" w:rsidP="005C7747">
      <w:pPr>
        <w:tabs>
          <w:tab w:val="left" w:pos="-426"/>
        </w:tabs>
        <w:suppressAutoHyphens/>
        <w:spacing w:before="120"/>
        <w:ind w:right="-1" w:firstLine="709"/>
        <w:jc w:val="both"/>
        <w:rPr>
          <w:rFonts w:ascii="Times New Roman" w:hAnsi="Times New Roman"/>
          <w:sz w:val="24"/>
          <w:szCs w:val="24"/>
          <w:lang w:eastAsia="ar-SA"/>
        </w:rPr>
      </w:pPr>
      <w:r>
        <w:rPr>
          <w:rFonts w:ascii="Times New Roman" w:hAnsi="Times New Roman"/>
          <w:sz w:val="24"/>
          <w:szCs w:val="24"/>
          <w:lang w:eastAsia="ar-SA"/>
        </w:rPr>
        <w:t>7</w:t>
      </w:r>
      <w:r w:rsidRPr="009E66DA">
        <w:rPr>
          <w:rFonts w:ascii="Times New Roman" w:hAnsi="Times New Roman"/>
          <w:sz w:val="24"/>
          <w:szCs w:val="24"/>
          <w:lang w:eastAsia="ar-SA"/>
        </w:rPr>
        <w:t>. На основании указанных рекомендаций глава администрации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5C7747" w:rsidRPr="009E66DA" w:rsidRDefault="005C7747" w:rsidP="005C7747">
      <w:pPr>
        <w:tabs>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Указанное решение подлежит опубликованию в средствах массовой информации, размещается на официальном сайте администрации муниципального образования  (при наличии официального сайта) в сети «Интернет».</w:t>
      </w:r>
    </w:p>
    <w:p w:rsidR="005C7747" w:rsidRPr="009E66DA" w:rsidRDefault="005C7747" w:rsidP="005C7747">
      <w:pPr>
        <w:tabs>
          <w:tab w:val="left" w:pos="-426"/>
        </w:tabs>
        <w:suppressAutoHyphens/>
        <w:spacing w:before="120"/>
        <w:ind w:right="-1" w:firstLine="709"/>
        <w:jc w:val="both"/>
        <w:rPr>
          <w:rFonts w:ascii="Times New Roman" w:hAnsi="Times New Roman"/>
          <w:sz w:val="24"/>
          <w:szCs w:val="24"/>
          <w:lang w:eastAsia="ar-SA"/>
        </w:rPr>
      </w:pPr>
      <w:r>
        <w:rPr>
          <w:rFonts w:ascii="Times New Roman" w:hAnsi="Times New Roman"/>
          <w:sz w:val="24"/>
          <w:szCs w:val="24"/>
          <w:lang w:eastAsia="ar-SA"/>
        </w:rPr>
        <w:t>8</w:t>
      </w:r>
      <w:r w:rsidRPr="009E66DA">
        <w:rPr>
          <w:rFonts w:ascii="Times New Roman" w:hAnsi="Times New Roman"/>
          <w:sz w:val="24"/>
          <w:szCs w:val="24"/>
          <w:lang w:eastAsia="ar-SA"/>
        </w:rPr>
        <w:t xml:space="preserve">. Расходы, связанные с организацией и проведением публичных слушаний по вопросу предоставления разрешения, несет </w:t>
      </w:r>
      <w:r>
        <w:rPr>
          <w:rFonts w:ascii="Times New Roman" w:hAnsi="Times New Roman"/>
          <w:sz w:val="24"/>
          <w:szCs w:val="24"/>
          <w:lang w:eastAsia="ar-SA"/>
        </w:rPr>
        <w:t>физическое или юридическое</w:t>
      </w:r>
      <w:r w:rsidRPr="009E66DA">
        <w:rPr>
          <w:rFonts w:ascii="Times New Roman" w:hAnsi="Times New Roman"/>
          <w:sz w:val="24"/>
          <w:szCs w:val="24"/>
          <w:lang w:eastAsia="ar-SA"/>
        </w:rPr>
        <w:t xml:space="preserve"> лицо</w:t>
      </w:r>
      <w:r>
        <w:rPr>
          <w:rFonts w:ascii="Times New Roman" w:hAnsi="Times New Roman"/>
          <w:sz w:val="24"/>
          <w:szCs w:val="24"/>
          <w:lang w:eastAsia="ar-SA"/>
        </w:rPr>
        <w:t>, заинтересованное в предоставлении такого разрешения</w:t>
      </w:r>
      <w:r w:rsidRPr="009E66DA">
        <w:rPr>
          <w:rFonts w:ascii="Times New Roman" w:hAnsi="Times New Roman"/>
          <w:sz w:val="24"/>
          <w:szCs w:val="24"/>
          <w:lang w:eastAsia="ar-SA"/>
        </w:rPr>
        <w:t xml:space="preserve">. </w:t>
      </w:r>
    </w:p>
    <w:p w:rsidR="005C7747" w:rsidRDefault="005C7747" w:rsidP="005C7747">
      <w:pPr>
        <w:tabs>
          <w:tab w:val="left" w:pos="-426"/>
        </w:tabs>
        <w:suppressAutoHyphens/>
        <w:spacing w:before="120"/>
        <w:ind w:right="-1" w:firstLine="709"/>
        <w:jc w:val="both"/>
        <w:rPr>
          <w:rFonts w:ascii="Times New Roman" w:hAnsi="Times New Roman"/>
          <w:sz w:val="24"/>
          <w:szCs w:val="24"/>
          <w:lang w:eastAsia="ar-SA"/>
        </w:rPr>
      </w:pPr>
      <w:r>
        <w:rPr>
          <w:rFonts w:ascii="Times New Roman" w:hAnsi="Times New Roman"/>
          <w:sz w:val="24"/>
          <w:szCs w:val="24"/>
          <w:lang w:eastAsia="ar-SA"/>
        </w:rPr>
        <w:t>9</w:t>
      </w:r>
      <w:r w:rsidRPr="009E66DA">
        <w:rPr>
          <w:rFonts w:ascii="Times New Roman" w:hAnsi="Times New Roman"/>
          <w:sz w:val="24"/>
          <w:szCs w:val="24"/>
          <w:lang w:eastAsia="ar-SA"/>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C7747" w:rsidRPr="009E66DA" w:rsidRDefault="005C7747" w:rsidP="005C7747">
      <w:pPr>
        <w:tabs>
          <w:tab w:val="left" w:pos="-426"/>
        </w:tabs>
        <w:suppressAutoHyphens/>
        <w:spacing w:before="120"/>
        <w:ind w:right="-1" w:firstLine="709"/>
        <w:jc w:val="both"/>
        <w:rPr>
          <w:rFonts w:ascii="Times New Roman" w:hAnsi="Times New Roman"/>
          <w:sz w:val="24"/>
          <w:szCs w:val="24"/>
          <w:lang w:eastAsia="ar-SA"/>
        </w:rPr>
      </w:pPr>
    </w:p>
    <w:p w:rsidR="005C7747" w:rsidRPr="009E66DA" w:rsidRDefault="005C7747" w:rsidP="005C7747">
      <w:pPr>
        <w:tabs>
          <w:tab w:val="num" w:pos="-851"/>
          <w:tab w:val="left" w:pos="-426"/>
        </w:tabs>
        <w:suppressAutoHyphens/>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w:t>
      </w:r>
    </w:p>
    <w:p w:rsidR="005C7747" w:rsidRPr="009E66DA" w:rsidRDefault="005C7747" w:rsidP="005C7747">
      <w:pPr>
        <w:keepNext/>
        <w:tabs>
          <w:tab w:val="num" w:pos="-851"/>
          <w:tab w:val="left" w:pos="-426"/>
        </w:tabs>
        <w:suppressAutoHyphens/>
        <w:ind w:right="-1" w:firstLine="709"/>
        <w:jc w:val="both"/>
        <w:outlineLvl w:val="0"/>
        <w:rPr>
          <w:rFonts w:ascii="Times New Roman" w:hAnsi="Times New Roman"/>
          <w:b/>
          <w:sz w:val="24"/>
          <w:szCs w:val="24"/>
          <w:lang w:eastAsia="ar-SA"/>
        </w:rPr>
      </w:pPr>
      <w:bookmarkStart w:id="15" w:name="_Toc468262236"/>
      <w:r w:rsidRPr="009E66DA">
        <w:rPr>
          <w:rFonts w:ascii="Times New Roman" w:hAnsi="Times New Roman"/>
          <w:b/>
          <w:sz w:val="24"/>
          <w:szCs w:val="24"/>
          <w:lang w:eastAsia="ar-SA"/>
        </w:rPr>
        <w:t>Статья 15.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5"/>
      <w:r w:rsidRPr="009E66DA">
        <w:rPr>
          <w:rFonts w:ascii="Times New Roman" w:hAnsi="Times New Roman"/>
          <w:b/>
          <w:sz w:val="24"/>
          <w:szCs w:val="24"/>
          <w:lang w:eastAsia="ar-SA"/>
        </w:rPr>
        <w:t xml:space="preserve"> </w:t>
      </w:r>
      <w:r w:rsidRPr="009E66DA">
        <w:rPr>
          <w:rFonts w:ascii="Times New Roman" w:hAnsi="Times New Roman"/>
          <w:sz w:val="24"/>
          <w:szCs w:val="24"/>
          <w:lang w:eastAsia="ar-SA"/>
        </w:rPr>
        <w:t>(в соответствии с действующим законодательством, Уставом муниципального образования Вязниковский район, переданными полномочиями)</w:t>
      </w:r>
    </w:p>
    <w:p w:rsidR="005C7747" w:rsidRPr="009E66DA" w:rsidRDefault="005C7747" w:rsidP="005C7747">
      <w:pPr>
        <w:widowControl w:val="0"/>
        <w:tabs>
          <w:tab w:val="num" w:pos="-851"/>
          <w:tab w:val="left" w:pos="-426"/>
        </w:tabs>
        <w:suppressAutoHyphens/>
        <w:autoSpaceDE w:val="0"/>
        <w:spacing w:line="300" w:lineRule="auto"/>
        <w:ind w:right="-1" w:firstLine="709"/>
        <w:jc w:val="both"/>
        <w:rPr>
          <w:rFonts w:ascii="Times New Roman" w:hAnsi="Times New Roman"/>
          <w:sz w:val="24"/>
          <w:szCs w:val="24"/>
          <w:lang w:eastAsia="ar-SA"/>
        </w:rPr>
      </w:pPr>
    </w:p>
    <w:p w:rsidR="005C7747" w:rsidRPr="009E66DA"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муниципального образования Вязниковский район, производится только после обязательного рассмотрения их на публичных слушаниях.</w:t>
      </w:r>
    </w:p>
    <w:p w:rsidR="005C7747" w:rsidRPr="009E66DA"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2. Глава администрации муниципального образования Вязниковский район направляет ходатайство в Совет народных депутатов муниципального образования Вязниковский район о назначении публичных слушаний по вопросу утверждения проекта планировки территории и проекта межевания территории.</w:t>
      </w:r>
    </w:p>
    <w:p w:rsidR="005C7747" w:rsidRPr="00287C94"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F5433E">
        <w:rPr>
          <w:rFonts w:ascii="Times New Roman" w:hAnsi="Times New Roman"/>
          <w:sz w:val="24"/>
          <w:szCs w:val="24"/>
          <w:lang w:eastAsia="ar-SA"/>
        </w:rPr>
        <w:t>3. Совет народных депутатов муниципального образования Вязниковский район принимает решение о проведении публичных слушаний на очередном заседании в соответствии с регламентом.</w:t>
      </w:r>
    </w:p>
    <w:p w:rsidR="005C7747" w:rsidRPr="009E66DA"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C7747" w:rsidRPr="009E66DA"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5. Порядок организации и проведения публичных слушаний, участие в них заинтересованных лиц определяются решением Совета народных депутатов муниципального образования Вязниковский район.</w:t>
      </w:r>
    </w:p>
    <w:p w:rsidR="005C7747" w:rsidRPr="009E66DA"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6. При проведении публичных слушаний всем заинтересованным лицам должны быть обеспечены равные возможности для выражения своего мнения.</w:t>
      </w:r>
    </w:p>
    <w:p w:rsidR="005C7747" w:rsidRPr="009E66DA"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7. Участники публичных слушаний по проекту планировки территории и проекту межевания территории вправе представить в администрацию муниципального образования Вязниковский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C7747" w:rsidRPr="009E66DA"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8.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C7747" w:rsidRPr="009E66DA"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9.  Глава администрации муниципального образования Вязниковский район с учетом протокола публичных слушаний и заключения о результатах публичных слушаний в течение </w:t>
      </w:r>
      <w:r>
        <w:rPr>
          <w:rFonts w:ascii="Times New Roman" w:hAnsi="Times New Roman"/>
          <w:sz w:val="24"/>
          <w:szCs w:val="24"/>
          <w:lang w:eastAsia="ar-SA"/>
        </w:rPr>
        <w:t xml:space="preserve"> </w:t>
      </w:r>
      <w:r w:rsidRPr="009E66DA">
        <w:rPr>
          <w:rFonts w:ascii="Times New Roman" w:hAnsi="Times New Roman"/>
          <w:sz w:val="24"/>
          <w:szCs w:val="24"/>
          <w:lang w:eastAsia="ar-SA"/>
        </w:rPr>
        <w:t>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C7747" w:rsidRPr="009E66DA"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F5433E">
        <w:rPr>
          <w:rFonts w:ascii="Times New Roman" w:hAnsi="Times New Roman"/>
          <w:sz w:val="24"/>
          <w:szCs w:val="24"/>
          <w:lang w:eastAsia="ar-SA"/>
        </w:rPr>
        <w:lastRenderedPageBreak/>
        <w:t>10. В случае поступления документации по планировке территории после ее доработки, глава администрации муниципального образования Вязниковский район</w:t>
      </w:r>
      <w:r w:rsidRPr="00F5433E">
        <w:rPr>
          <w:rFonts w:ascii="Times New Roman" w:hAnsi="Times New Roman"/>
          <w:color w:val="FF0000"/>
          <w:sz w:val="24"/>
          <w:szCs w:val="24"/>
          <w:lang w:eastAsia="ar-SA"/>
        </w:rPr>
        <w:t xml:space="preserve"> </w:t>
      </w:r>
      <w:r w:rsidRPr="00F5433E">
        <w:rPr>
          <w:rFonts w:ascii="Times New Roman" w:hAnsi="Times New Roman"/>
          <w:sz w:val="24"/>
          <w:szCs w:val="24"/>
          <w:lang w:eastAsia="ar-SA"/>
        </w:rPr>
        <w:t>в течение пяти дней</w:t>
      </w:r>
      <w:r w:rsidRPr="00F5433E">
        <w:rPr>
          <w:rFonts w:ascii="Times New Roman" w:hAnsi="Times New Roman"/>
          <w:color w:val="FF0000"/>
          <w:sz w:val="24"/>
          <w:szCs w:val="24"/>
          <w:lang w:eastAsia="ar-SA"/>
        </w:rPr>
        <w:t xml:space="preserve"> </w:t>
      </w:r>
      <w:r w:rsidRPr="00F5433E">
        <w:rPr>
          <w:rFonts w:ascii="Times New Roman" w:hAnsi="Times New Roman"/>
          <w:sz w:val="24"/>
          <w:szCs w:val="24"/>
          <w:lang w:eastAsia="ar-SA"/>
        </w:rPr>
        <w:t>принимает решение об утверждении указанной документации.</w:t>
      </w:r>
    </w:p>
    <w:p w:rsidR="005C7747" w:rsidRPr="00F5433E"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11.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w:t>
      </w:r>
      <w:r w:rsidRPr="00F5433E">
        <w:rPr>
          <w:rFonts w:ascii="Times New Roman" w:hAnsi="Times New Roman"/>
          <w:sz w:val="24"/>
          <w:szCs w:val="24"/>
          <w:lang w:eastAsia="ar-SA"/>
        </w:rPr>
        <w:t xml:space="preserve"> муниципального образования Стёпанцевское в сети "Интернет".</w:t>
      </w:r>
    </w:p>
    <w:p w:rsidR="005C7747" w:rsidRDefault="005C7747" w:rsidP="005C7747">
      <w:pPr>
        <w:autoSpaceDE w:val="0"/>
        <w:autoSpaceDN w:val="0"/>
        <w:adjustRightInd w:val="0"/>
        <w:spacing w:before="120"/>
        <w:ind w:firstLine="709"/>
        <w:jc w:val="both"/>
        <w:rPr>
          <w:rFonts w:ascii="Times New Roman" w:eastAsia="Calibri" w:hAnsi="Times New Roman"/>
          <w:sz w:val="24"/>
          <w:szCs w:val="24"/>
        </w:rPr>
      </w:pPr>
      <w:r w:rsidRPr="00F5433E">
        <w:rPr>
          <w:rFonts w:ascii="Times New Roman" w:eastAsia="Calibri" w:hAnsi="Times New Roman"/>
          <w:sz w:val="24"/>
          <w:szCs w:val="24"/>
        </w:rPr>
        <w:t>12.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 и размещается на официальном сайте муниципального образования Стёпанцевское в сети "Интернет".</w:t>
      </w:r>
    </w:p>
    <w:p w:rsidR="005C7747" w:rsidRPr="00F5433E" w:rsidRDefault="005C7747" w:rsidP="005C7747">
      <w:pPr>
        <w:autoSpaceDE w:val="0"/>
        <w:autoSpaceDN w:val="0"/>
        <w:adjustRightInd w:val="0"/>
        <w:spacing w:before="120"/>
        <w:ind w:firstLine="709"/>
        <w:jc w:val="both"/>
        <w:rPr>
          <w:rFonts w:ascii="Times New Roman" w:eastAsia="Calibri" w:hAnsi="Times New Roman"/>
          <w:sz w:val="24"/>
          <w:szCs w:val="24"/>
        </w:rPr>
      </w:pPr>
    </w:p>
    <w:p w:rsidR="005C7747" w:rsidRPr="009E66DA" w:rsidRDefault="005C7747" w:rsidP="005C7747">
      <w:pPr>
        <w:tabs>
          <w:tab w:val="num" w:pos="-851"/>
          <w:tab w:val="left" w:pos="-426"/>
        </w:tabs>
        <w:suppressAutoHyphens/>
        <w:ind w:right="-1"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16" w:name="_Toc468262237"/>
      <w:r w:rsidRPr="009E66DA">
        <w:rPr>
          <w:rFonts w:ascii="Times New Roman" w:hAnsi="Times New Roman"/>
          <w:b/>
          <w:sz w:val="24"/>
          <w:szCs w:val="24"/>
          <w:lang w:eastAsia="ar-SA"/>
        </w:rPr>
        <w:t>РАЗДЕЛ 3. ИЗМЕНЕНИЕ ВИДОВ РАЗРЕШЕННОГО ИСПОЛЬЗОВАНИЯ ЗЕМЕЛЬНЫХ УЧАСТКОВ И ОБЪЕКТОВ КАПИТАЛЬНОГО СТРОИТЕЛЬСТВА ФИЗИЧЕСКИМИ И ЮРИДИЧЕСКИМИ ЛИЦАМИ</w:t>
      </w:r>
      <w:bookmarkEnd w:id="16"/>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17" w:name="_Toc468262238"/>
      <w:r w:rsidRPr="009E66DA">
        <w:rPr>
          <w:rFonts w:ascii="Times New Roman" w:hAnsi="Times New Roman"/>
          <w:b/>
          <w:sz w:val="24"/>
          <w:szCs w:val="24"/>
          <w:lang w:eastAsia="ar-SA"/>
        </w:rPr>
        <w:t>Статья 16. Изменение видов разрешенного использования земельных участков и объектов капитального строительства</w:t>
      </w:r>
      <w:bookmarkEnd w:id="17"/>
      <w:r w:rsidRPr="009E66DA">
        <w:rPr>
          <w:rFonts w:ascii="Times New Roman" w:hAnsi="Times New Roman"/>
          <w:b/>
          <w:sz w:val="24"/>
          <w:szCs w:val="24"/>
          <w:lang w:eastAsia="ar-SA"/>
        </w:rPr>
        <w:t xml:space="preserve"> </w:t>
      </w:r>
      <w:r w:rsidRPr="009E66DA">
        <w:rPr>
          <w:rFonts w:ascii="Times New Roman" w:hAnsi="Times New Roman"/>
          <w:sz w:val="24"/>
          <w:szCs w:val="24"/>
          <w:lang w:eastAsia="ar-SA"/>
        </w:rPr>
        <w:t>(в соответствии с действующим законодательством, Уставами муниципальных образований Вязниковский район, Стёпанцевское, переданными полномочиями)</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1. Положения настоящей статьи не применяются в отношении земельных участков, на которые, в соответствии с пунктом 4 статьи 36 Градостроительного кодекса Российской Федерации, не распространяется действие градостроительных регламентов и на земельные участки, для которых, в соответствии с пунктом 6 статьи 36 Градостроительного кодекса Российской Федерации, градостроительные регламенты не подлежит установлению, а также на объекты капитального строительства, расположенные на таких земельных участках.</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подлежит установлению,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C7747" w:rsidRPr="009E66DA" w:rsidRDefault="005C7747" w:rsidP="005C7747">
      <w:pPr>
        <w:spacing w:before="120"/>
        <w:ind w:firstLine="567"/>
        <w:jc w:val="both"/>
        <w:rPr>
          <w:rFonts w:ascii="Times New Roman" w:hAnsi="Times New Roman"/>
          <w:sz w:val="24"/>
          <w:szCs w:val="24"/>
          <w:lang w:eastAsia="zh-CN"/>
        </w:rPr>
      </w:pPr>
      <w:r>
        <w:rPr>
          <w:rFonts w:ascii="Times New Roman" w:hAnsi="Times New Roman"/>
          <w:sz w:val="24"/>
          <w:szCs w:val="24"/>
          <w:lang w:eastAsia="zh-CN"/>
        </w:rPr>
        <w:lastRenderedPageBreak/>
        <w:t>5</w:t>
      </w:r>
      <w:r w:rsidRPr="009E66DA">
        <w:rPr>
          <w:rFonts w:ascii="Times New Roman" w:hAnsi="Times New Roman"/>
          <w:sz w:val="24"/>
          <w:szCs w:val="24"/>
          <w:lang w:eastAsia="zh-CN"/>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регламентов, санитарных норм и правил и ограничений, установленных в зонах с особыми условиями использования территорий.</w:t>
      </w:r>
    </w:p>
    <w:p w:rsidR="005C7747" w:rsidRPr="009E66DA" w:rsidRDefault="005C7747" w:rsidP="005C7747">
      <w:pPr>
        <w:spacing w:before="120"/>
        <w:ind w:firstLine="567"/>
        <w:jc w:val="both"/>
        <w:rPr>
          <w:rFonts w:ascii="Times New Roman" w:hAnsi="Times New Roman"/>
          <w:sz w:val="24"/>
          <w:szCs w:val="24"/>
          <w:lang w:eastAsia="zh-CN"/>
        </w:rPr>
      </w:pPr>
      <w:r>
        <w:rPr>
          <w:rFonts w:ascii="Times New Roman" w:hAnsi="Times New Roman"/>
          <w:sz w:val="24"/>
          <w:szCs w:val="24"/>
          <w:lang w:eastAsia="zh-CN"/>
        </w:rPr>
        <w:t>6</w:t>
      </w:r>
      <w:r w:rsidRPr="009E66DA">
        <w:rPr>
          <w:rFonts w:ascii="Times New Roman" w:hAnsi="Times New Roman"/>
          <w:sz w:val="24"/>
          <w:szCs w:val="24"/>
          <w:lang w:eastAsia="zh-CN"/>
        </w:rPr>
        <w:t>.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5C7747" w:rsidRPr="009E66DA" w:rsidRDefault="005C7747" w:rsidP="005C7747">
      <w:pPr>
        <w:spacing w:before="120" w:after="120"/>
        <w:ind w:firstLine="567"/>
        <w:jc w:val="both"/>
        <w:rPr>
          <w:rFonts w:ascii="Times New Roman" w:hAnsi="Times New Roman"/>
          <w:sz w:val="24"/>
          <w:szCs w:val="24"/>
          <w:lang w:eastAsia="zh-CN"/>
        </w:rPr>
      </w:pPr>
      <w:r>
        <w:rPr>
          <w:rFonts w:ascii="Times New Roman" w:hAnsi="Times New Roman"/>
          <w:sz w:val="24"/>
          <w:szCs w:val="24"/>
          <w:lang w:eastAsia="zh-CN"/>
        </w:rPr>
        <w:t>7</w:t>
      </w:r>
      <w:r w:rsidRPr="009E66DA">
        <w:rPr>
          <w:rFonts w:ascii="Times New Roman" w:hAnsi="Times New Roman"/>
          <w:sz w:val="24"/>
          <w:szCs w:val="24"/>
          <w:lang w:eastAsia="zh-CN"/>
        </w:rPr>
        <w:t>.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rsidR="005C7747" w:rsidRPr="009E66DA" w:rsidRDefault="005C7747" w:rsidP="005C7747">
      <w:pPr>
        <w:ind w:firstLine="567"/>
        <w:jc w:val="both"/>
        <w:rPr>
          <w:rFonts w:ascii="Times New Roman" w:hAnsi="Times New Roman"/>
          <w:sz w:val="24"/>
          <w:szCs w:val="24"/>
          <w:lang w:eastAsia="zh-CN"/>
        </w:rPr>
      </w:pPr>
      <w:r w:rsidRPr="009E66DA">
        <w:rPr>
          <w:rFonts w:ascii="Times New Roman" w:hAnsi="Times New Roman"/>
          <w:sz w:val="24"/>
          <w:szCs w:val="24"/>
          <w:lang w:eastAsia="zh-CN"/>
        </w:rPr>
        <w:t>1) в случае, если после такого изменения размеры земельного участка не будут соответствовать градостроительному регламенту;</w:t>
      </w:r>
    </w:p>
    <w:p w:rsidR="005C7747" w:rsidRPr="009E66DA" w:rsidRDefault="005C7747" w:rsidP="005C7747">
      <w:pPr>
        <w:spacing w:before="120"/>
        <w:ind w:firstLine="567"/>
        <w:jc w:val="both"/>
        <w:rPr>
          <w:rFonts w:ascii="Times New Roman" w:hAnsi="Times New Roman"/>
          <w:sz w:val="24"/>
          <w:szCs w:val="24"/>
          <w:lang w:eastAsia="zh-CN"/>
        </w:rPr>
      </w:pPr>
      <w:r w:rsidRPr="009E66DA">
        <w:rPr>
          <w:rFonts w:ascii="Times New Roman" w:hAnsi="Times New Roman"/>
          <w:sz w:val="24"/>
          <w:szCs w:val="24"/>
          <w:lang w:eastAsia="zh-CN"/>
        </w:rPr>
        <w:t>2) в случае, если после такого изменения параметры объекта капитального строительства не будут соответствовать градостроительному регламенту.</w:t>
      </w:r>
    </w:p>
    <w:p w:rsidR="005C7747" w:rsidRPr="009E66DA" w:rsidRDefault="005C7747" w:rsidP="005C7747">
      <w:pPr>
        <w:spacing w:before="120" w:after="120"/>
        <w:ind w:firstLine="567"/>
        <w:jc w:val="both"/>
        <w:rPr>
          <w:rFonts w:ascii="Times New Roman" w:hAnsi="Times New Roman"/>
          <w:sz w:val="24"/>
          <w:szCs w:val="24"/>
          <w:lang w:eastAsia="zh-CN"/>
        </w:rPr>
      </w:pPr>
      <w:r>
        <w:rPr>
          <w:rFonts w:ascii="Times New Roman" w:hAnsi="Times New Roman"/>
          <w:sz w:val="24"/>
          <w:szCs w:val="24"/>
          <w:lang w:eastAsia="zh-CN"/>
        </w:rPr>
        <w:t>8</w:t>
      </w:r>
      <w:r w:rsidRPr="009E66DA">
        <w:rPr>
          <w:rFonts w:ascii="Times New Roman" w:hAnsi="Times New Roman"/>
          <w:sz w:val="24"/>
          <w:szCs w:val="24"/>
          <w:lang w:eastAsia="zh-CN"/>
        </w:rPr>
        <w:t>. Изменение видов разрешенного использования земельных участков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подлежит установлению, указанных в пункте 4 статьи 36 и в пункте 6 статьи 36 Градостроительного кодекса Российской Федерации, а также объектов капитального строительства, расположенных на таких земельных участках, осуществляется в соответствии с федеральными законами.</w:t>
      </w:r>
    </w:p>
    <w:p w:rsidR="005C7747"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18" w:name="_Toc468262239"/>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r w:rsidRPr="009E66DA">
        <w:rPr>
          <w:rFonts w:ascii="Times New Roman" w:hAnsi="Times New Roman"/>
          <w:b/>
          <w:sz w:val="24"/>
          <w:szCs w:val="24"/>
          <w:lang w:eastAsia="ar-SA"/>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18"/>
      <w:r w:rsidRPr="009E66DA">
        <w:rPr>
          <w:rFonts w:ascii="Times New Roman" w:hAnsi="Times New Roman"/>
          <w:b/>
          <w:sz w:val="24"/>
          <w:szCs w:val="24"/>
          <w:lang w:eastAsia="ar-SA"/>
        </w:rPr>
        <w:t xml:space="preserve"> </w:t>
      </w:r>
      <w:r w:rsidRPr="009E66DA">
        <w:rPr>
          <w:rFonts w:ascii="Times New Roman" w:hAnsi="Times New Roman"/>
          <w:sz w:val="24"/>
          <w:szCs w:val="24"/>
          <w:lang w:eastAsia="ar-SA"/>
        </w:rPr>
        <w:t>(в соответствии с действующим законодательством, Уставами муниципальных образований Вязниковский район, Стёпанцевское,  переданными полномочиями)</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p>
    <w:p w:rsidR="005C7747" w:rsidRDefault="005C7747" w:rsidP="005C7747">
      <w:pPr>
        <w:autoSpaceDE w:val="0"/>
        <w:autoSpaceDN w:val="0"/>
        <w:adjustRightInd w:val="0"/>
        <w:spacing w:before="120"/>
        <w:ind w:firstLine="540"/>
        <w:jc w:val="both"/>
        <w:rPr>
          <w:rFonts w:ascii="Times New Roman" w:eastAsia="Calibri" w:hAnsi="Times New Roman"/>
          <w:sz w:val="24"/>
          <w:szCs w:val="24"/>
        </w:rPr>
      </w:pPr>
      <w:r w:rsidRPr="009E66DA">
        <w:rPr>
          <w:rFonts w:ascii="Times New Roman" w:eastAsia="Arial" w:hAnsi="Times New Roman"/>
          <w:sz w:val="24"/>
          <w:szCs w:val="24"/>
          <w:lang w:eastAsia="ar-SA"/>
        </w:rPr>
        <w:t xml:space="preserve">1. </w:t>
      </w:r>
      <w:r>
        <w:rPr>
          <w:rFonts w:ascii="Times New Roman" w:eastAsia="Calibri"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3" w:history="1">
        <w:r w:rsidRPr="00150A0C">
          <w:rPr>
            <w:rFonts w:ascii="Times New Roman" w:eastAsia="Calibri" w:hAnsi="Times New Roman"/>
            <w:sz w:val="24"/>
            <w:szCs w:val="24"/>
          </w:rPr>
          <w:t>статьей 39</w:t>
        </w:r>
      </w:hyperlink>
      <w:r>
        <w:rPr>
          <w:rFonts w:ascii="Times New Roman" w:eastAsia="Calibri" w:hAnsi="Times New Roman"/>
          <w:sz w:val="24"/>
          <w:szCs w:val="24"/>
        </w:rPr>
        <w:t xml:space="preserve"> Градостроительного кодекса Российской Федерации.</w:t>
      </w:r>
    </w:p>
    <w:p w:rsidR="005C7747" w:rsidRPr="00F5433E" w:rsidRDefault="005C7747" w:rsidP="005C7747">
      <w:pPr>
        <w:autoSpaceDE w:val="0"/>
        <w:autoSpaceDN w:val="0"/>
        <w:adjustRightInd w:val="0"/>
        <w:spacing w:before="120"/>
        <w:ind w:firstLine="54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2. </w:t>
      </w:r>
      <w:r w:rsidRPr="009E66DA">
        <w:rPr>
          <w:rFonts w:ascii="Times New Roman" w:eastAsia="Arial" w:hAnsi="Times New Roman"/>
          <w:sz w:val="24"/>
          <w:szCs w:val="24"/>
          <w:lang w:eastAsia="ar-SA"/>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F5433E">
        <w:rPr>
          <w:rFonts w:ascii="Times New Roman" w:eastAsia="Arial" w:hAnsi="Times New Roman"/>
          <w:sz w:val="24"/>
          <w:szCs w:val="24"/>
          <w:lang w:eastAsia="ar-SA"/>
        </w:rPr>
        <w:t>Комиссию по землепользованию и застройке муниципального образования Вязниковский район Владимирской области.</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Вопрос о предоставлении разрешения на условно разрешенный вид использования подлежит обсуждению на публичных слушаниях.</w:t>
      </w:r>
    </w:p>
    <w:p w:rsidR="005C7747" w:rsidRPr="00287C94"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F5433E">
        <w:rPr>
          <w:rFonts w:ascii="Times New Roman" w:eastAsia="Arial" w:hAnsi="Times New Roman"/>
          <w:sz w:val="24"/>
          <w:szCs w:val="24"/>
          <w:lang w:eastAsia="ar-SA"/>
        </w:rPr>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землепользованию и застройке муниципального образования Вязниковский район Владимирской области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F5433E">
        <w:rPr>
          <w:rFonts w:ascii="Times New Roman" w:hAnsi="Times New Roman"/>
          <w:sz w:val="24"/>
          <w:szCs w:val="24"/>
          <w:lang w:eastAsia="ar-SA"/>
        </w:rPr>
        <w:t xml:space="preserve">в течение  </w:t>
      </w:r>
      <w:r w:rsidRPr="00F5433E">
        <w:rPr>
          <w:rFonts w:ascii="Times New Roman" w:hAnsi="Times New Roman"/>
          <w:sz w:val="24"/>
          <w:szCs w:val="24"/>
        </w:rPr>
        <w:t>четырнадцати</w:t>
      </w:r>
      <w:r w:rsidRPr="00F5433E">
        <w:rPr>
          <w:rFonts w:ascii="Times New Roman" w:hAnsi="Times New Roman"/>
          <w:sz w:val="24"/>
          <w:szCs w:val="24"/>
          <w:lang w:eastAsia="ar-SA"/>
        </w:rPr>
        <w:t xml:space="preserve"> дней</w:t>
      </w:r>
      <w:r w:rsidRPr="00F5433E">
        <w:rPr>
          <w:rFonts w:ascii="Times New Roman" w:hAnsi="Times New Roman"/>
          <w:sz w:val="24"/>
          <w:szCs w:val="24"/>
        </w:rPr>
        <w:t xml:space="preserve"> со дня опубликования заключения о результатах проведения публичных слушаний.</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lastRenderedPageBreak/>
        <w:t>4</w:t>
      </w:r>
      <w:r w:rsidRPr="009E66DA">
        <w:rPr>
          <w:rFonts w:ascii="Times New Roman" w:eastAsia="Arial" w:hAnsi="Times New Roman"/>
          <w:sz w:val="24"/>
          <w:szCs w:val="24"/>
          <w:lang w:eastAsia="ar-SA"/>
        </w:rPr>
        <w:t xml:space="preserve">. На основании указанных в пункте </w:t>
      </w:r>
      <w:r>
        <w:rPr>
          <w:rFonts w:ascii="Times New Roman" w:eastAsia="Arial" w:hAnsi="Times New Roman"/>
          <w:sz w:val="24"/>
          <w:szCs w:val="24"/>
          <w:lang w:eastAsia="ar-SA"/>
        </w:rPr>
        <w:t>3</w:t>
      </w:r>
      <w:r w:rsidRPr="009E66DA">
        <w:rPr>
          <w:rFonts w:ascii="Times New Roman" w:eastAsia="Arial" w:hAnsi="Times New Roman"/>
          <w:sz w:val="24"/>
          <w:szCs w:val="24"/>
          <w:lang w:eastAsia="ar-SA"/>
        </w:rP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(при наличии официального сайта) в сети Интернет.</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5</w:t>
      </w:r>
      <w:r w:rsidRPr="009E66DA">
        <w:rPr>
          <w:rFonts w:ascii="Times New Roman" w:eastAsia="Arial" w:hAnsi="Times New Roman"/>
          <w:sz w:val="24"/>
          <w:szCs w:val="24"/>
          <w:lang w:eastAsia="ar-SA"/>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C7747" w:rsidRPr="009E66DA" w:rsidRDefault="005C7747" w:rsidP="005C7747">
      <w:pPr>
        <w:tabs>
          <w:tab w:val="num" w:pos="-851"/>
          <w:tab w:val="left" w:pos="-426"/>
        </w:tabs>
        <w:suppressAutoHyphens/>
        <w:autoSpaceDE w:val="0"/>
        <w:ind w:firstLine="709"/>
        <w:jc w:val="both"/>
        <w:rPr>
          <w:rFonts w:ascii="Times New Roman" w:eastAsia="Arial" w:hAnsi="Times New Roman"/>
          <w:sz w:val="24"/>
          <w:szCs w:val="24"/>
          <w:lang w:eastAsia="ar-SA"/>
        </w:rPr>
      </w:pPr>
    </w:p>
    <w:p w:rsidR="005C7747" w:rsidRPr="009E66DA" w:rsidRDefault="005C7747" w:rsidP="005C7747">
      <w:pPr>
        <w:widowControl w:val="0"/>
        <w:tabs>
          <w:tab w:val="num" w:pos="-851"/>
          <w:tab w:val="left" w:pos="-426"/>
        </w:tabs>
        <w:suppressAutoHyphens/>
        <w:ind w:firstLine="709"/>
        <w:jc w:val="center"/>
        <w:outlineLvl w:val="0"/>
        <w:rPr>
          <w:rFonts w:ascii="Times New Roman" w:hAnsi="Times New Roman"/>
          <w:b/>
          <w:bCs/>
          <w:iCs/>
          <w:sz w:val="24"/>
          <w:szCs w:val="24"/>
          <w:lang w:eastAsia="ar-SA"/>
        </w:rPr>
      </w:pPr>
      <w:bookmarkStart w:id="19" w:name="_Toc468262240"/>
      <w:r w:rsidRPr="009E66DA">
        <w:rPr>
          <w:rFonts w:ascii="Times New Roman" w:hAnsi="Times New Roman"/>
          <w:b/>
          <w:bCs/>
          <w:iCs/>
          <w:sz w:val="24"/>
          <w:szCs w:val="24"/>
          <w:lang w:eastAsia="ar-SA"/>
        </w:rPr>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9"/>
      <w:r w:rsidRPr="009E66DA">
        <w:rPr>
          <w:rFonts w:ascii="Times New Roman" w:hAnsi="Times New Roman"/>
          <w:b/>
          <w:bCs/>
          <w:iCs/>
          <w:sz w:val="24"/>
          <w:szCs w:val="24"/>
          <w:lang w:eastAsia="ar-SA"/>
        </w:rPr>
        <w:t xml:space="preserve"> </w:t>
      </w:r>
      <w:r w:rsidRPr="009E66DA">
        <w:rPr>
          <w:rFonts w:ascii="Times New Roman" w:hAnsi="Times New Roman"/>
          <w:sz w:val="24"/>
          <w:szCs w:val="24"/>
          <w:lang w:eastAsia="ar-SA"/>
        </w:rPr>
        <w:t>(в соответствии с действующим законодательством, Уставами муниципальных образований Вязниковский район, Стёпанцевское, переданными полномочиями)</w:t>
      </w:r>
    </w:p>
    <w:p w:rsidR="005C7747" w:rsidRPr="009E66DA" w:rsidRDefault="005C7747" w:rsidP="005C7747">
      <w:pPr>
        <w:widowControl w:val="0"/>
        <w:tabs>
          <w:tab w:val="num" w:pos="-851"/>
          <w:tab w:val="left" w:pos="-426"/>
        </w:tabs>
        <w:suppressAutoHyphens/>
        <w:autoSpaceDE w:val="0"/>
        <w:ind w:firstLine="709"/>
        <w:jc w:val="both"/>
        <w:rPr>
          <w:rFonts w:ascii="Times New Roman" w:hAnsi="Times New Roman"/>
          <w:sz w:val="24"/>
          <w:szCs w:val="24"/>
          <w:lang w:eastAsia="ar-SA"/>
        </w:rPr>
      </w:pP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F5433E">
        <w:rPr>
          <w:rFonts w:ascii="Times New Roman" w:eastAsia="Arial" w:hAnsi="Times New Roman"/>
          <w:sz w:val="24"/>
          <w:szCs w:val="24"/>
          <w:lang w:eastAsia="ar-SA"/>
        </w:rPr>
        <w:t xml:space="preserve">Комиссию по землепользованию и застройке муниципального образования Вязниковский район Владимирской области заявление </w:t>
      </w:r>
      <w:r w:rsidRPr="009E66DA">
        <w:rPr>
          <w:rFonts w:ascii="Times New Roman" w:eastAsia="Arial" w:hAnsi="Times New Roman"/>
          <w:sz w:val="24"/>
          <w:szCs w:val="24"/>
          <w:lang w:eastAsia="ar-SA"/>
        </w:rPr>
        <w:t>о предоставлении такого разрешения.</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4</w:t>
      </w:r>
      <w:r w:rsidRPr="00F5433E">
        <w:rPr>
          <w:rFonts w:ascii="Times New Roman" w:eastAsia="Arial" w:hAnsi="Times New Roman"/>
          <w:sz w:val="24"/>
          <w:szCs w:val="24"/>
          <w:lang w:eastAsia="ar-SA"/>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F5433E">
        <w:rPr>
          <w:rFonts w:ascii="Times New Roman" w:hAnsi="Times New Roman"/>
          <w:sz w:val="24"/>
          <w:szCs w:val="24"/>
          <w:lang w:eastAsia="ar-SA"/>
        </w:rPr>
        <w:t xml:space="preserve">Комиссия </w:t>
      </w:r>
      <w:r w:rsidRPr="00F5433E">
        <w:rPr>
          <w:rFonts w:ascii="Times New Roman" w:eastAsia="Arial" w:hAnsi="Times New Roman"/>
          <w:sz w:val="24"/>
          <w:szCs w:val="24"/>
          <w:lang w:eastAsia="ar-SA"/>
        </w:rPr>
        <w:t xml:space="preserve">по землепользованию и застройке муниципального образования Вязниковский район Владимирской области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района </w:t>
      </w:r>
      <w:r w:rsidRPr="00F5433E">
        <w:rPr>
          <w:rFonts w:ascii="Times New Roman" w:hAnsi="Times New Roman"/>
          <w:sz w:val="24"/>
          <w:szCs w:val="24"/>
        </w:rPr>
        <w:t>в течение четырнадцати дней со дня опубликования заключения о результатах проведения публичных слушаний.</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5. На основании указанных в пункте 4 настоящей статьи рекомендаций глава администрации в течение семи дней со дня поступления таких рекомендаций принимает </w:t>
      </w:r>
      <w:r w:rsidRPr="009E66DA">
        <w:rPr>
          <w:rFonts w:ascii="Times New Roman" w:eastAsia="Arial" w:hAnsi="Times New Roman"/>
          <w:sz w:val="24"/>
          <w:szCs w:val="24"/>
          <w:lang w:eastAsia="ar-SA"/>
        </w:rPr>
        <w:lastRenderedPageBreak/>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7747" w:rsidRPr="009E66DA" w:rsidRDefault="005C7747" w:rsidP="005C7747">
      <w:pPr>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7747" w:rsidRDefault="005C7747" w:rsidP="005C7747">
      <w:pPr>
        <w:tabs>
          <w:tab w:val="num" w:pos="-851"/>
          <w:tab w:val="left" w:pos="-426"/>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7.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C7747" w:rsidRPr="009E66DA" w:rsidRDefault="005C7747" w:rsidP="005C7747">
      <w:pPr>
        <w:tabs>
          <w:tab w:val="num" w:pos="-851"/>
          <w:tab w:val="left" w:pos="-426"/>
        </w:tabs>
        <w:suppressAutoHyphens/>
        <w:autoSpaceDE w:val="0"/>
        <w:ind w:firstLine="709"/>
        <w:jc w:val="both"/>
        <w:rPr>
          <w:rFonts w:ascii="Times New Roman" w:eastAsia="Arial"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20" w:name="_Toc468262241"/>
      <w:r w:rsidRPr="009E66DA">
        <w:rPr>
          <w:rFonts w:ascii="Times New Roman" w:hAnsi="Times New Roman"/>
          <w:b/>
          <w:sz w:val="24"/>
          <w:szCs w:val="24"/>
          <w:lang w:eastAsia="ar-SA"/>
        </w:rPr>
        <w:t>РАЗДЕЛ 4. О ПОДГОТОВКЕ ДОКУМЕНТАЦИИ ПО ПЛАНИРОВКЕ ТЕРРИТОРИИ ОРГАНАМИ МЕСТНОГО САМОУПРАВЛЕНИЯ</w:t>
      </w:r>
      <w:bookmarkEnd w:id="20"/>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21" w:name="_Toc468262242"/>
      <w:r w:rsidRPr="009E66DA">
        <w:rPr>
          <w:rFonts w:ascii="Times New Roman" w:hAnsi="Times New Roman"/>
          <w:b/>
          <w:sz w:val="24"/>
          <w:szCs w:val="24"/>
          <w:lang w:eastAsia="ar-SA"/>
        </w:rPr>
        <w:t>Статья 19. Порядок подготовки документации по планировке территории</w:t>
      </w:r>
      <w:bookmarkEnd w:id="21"/>
    </w:p>
    <w:p w:rsidR="005C7747" w:rsidRPr="009E66DA" w:rsidRDefault="005C7747" w:rsidP="005C7747">
      <w:pPr>
        <w:tabs>
          <w:tab w:val="num" w:pos="-851"/>
          <w:tab w:val="left" w:pos="-426"/>
        </w:tabs>
        <w:suppressAutoHyphens/>
        <w:ind w:firstLine="709"/>
        <w:jc w:val="both"/>
        <w:rPr>
          <w:rFonts w:ascii="Times New Roman" w:hAnsi="Times New Roman"/>
          <w:sz w:val="24"/>
          <w:szCs w:val="24"/>
          <w:lang w:eastAsia="ar-SA"/>
        </w:rPr>
      </w:pPr>
    </w:p>
    <w:p w:rsidR="005C7747" w:rsidRPr="009E66DA"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C7747" w:rsidRPr="009E66DA"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5C7747" w:rsidRPr="009E66DA" w:rsidRDefault="005C7747" w:rsidP="005C7747">
      <w:pPr>
        <w:numPr>
          <w:ilvl w:val="0"/>
          <w:numId w:val="2"/>
        </w:numPr>
        <w:autoSpaceDE w:val="0"/>
        <w:autoSpaceDN w:val="0"/>
        <w:adjustRightInd w:val="0"/>
        <w:spacing w:before="120"/>
        <w:ind w:left="0" w:firstLine="709"/>
        <w:jc w:val="both"/>
        <w:rPr>
          <w:rFonts w:ascii="Times New Roman" w:eastAsia="Calibri" w:hAnsi="Times New Roman"/>
          <w:sz w:val="24"/>
          <w:szCs w:val="24"/>
        </w:rPr>
      </w:pPr>
      <w:r w:rsidRPr="009E66DA">
        <w:rPr>
          <w:rFonts w:ascii="Times New Roman" w:hAnsi="Times New Roman"/>
          <w:sz w:val="24"/>
          <w:szCs w:val="24"/>
          <w:lang w:eastAsia="ar-SA"/>
        </w:rPr>
        <w:t xml:space="preserve">Решение о подготовке документации по планировке территории принимаются главой администрации муниципального образования Вязниковский район, </w:t>
      </w:r>
      <w:r w:rsidRPr="009E66DA">
        <w:rPr>
          <w:rFonts w:ascii="Times New Roman" w:eastAsia="Calibri" w:hAnsi="Times New Roman"/>
          <w:sz w:val="24"/>
          <w:szCs w:val="24"/>
        </w:rPr>
        <w:t>за исключением случаев, указанных в пункте 4 настоящей статьи.</w:t>
      </w:r>
    </w:p>
    <w:p w:rsidR="005C7747" w:rsidRPr="009E66DA" w:rsidRDefault="005C7747" w:rsidP="005C7747">
      <w:pPr>
        <w:numPr>
          <w:ilvl w:val="0"/>
          <w:numId w:val="2"/>
        </w:numPr>
        <w:autoSpaceDE w:val="0"/>
        <w:autoSpaceDN w:val="0"/>
        <w:adjustRightInd w:val="0"/>
        <w:spacing w:before="120"/>
        <w:ind w:left="0" w:firstLine="709"/>
        <w:jc w:val="both"/>
        <w:rPr>
          <w:rFonts w:ascii="Times New Roman" w:eastAsia="Calibri" w:hAnsi="Times New Roman"/>
          <w:sz w:val="24"/>
          <w:szCs w:val="24"/>
        </w:rPr>
      </w:pPr>
      <w:r w:rsidRPr="009E66DA">
        <w:rPr>
          <w:rFonts w:ascii="Times New Roman" w:eastAsia="Calibri" w:hAnsi="Times New Roman"/>
          <w:sz w:val="24"/>
          <w:szCs w:val="24"/>
        </w:rPr>
        <w:t>Решения о подготовке документации по планировке территории принимаются самостоятельно:</w:t>
      </w:r>
    </w:p>
    <w:p w:rsidR="005C7747" w:rsidRPr="009E66DA" w:rsidRDefault="005C7747" w:rsidP="005C7747">
      <w:pPr>
        <w:autoSpaceDE w:val="0"/>
        <w:autoSpaceDN w:val="0"/>
        <w:adjustRightInd w:val="0"/>
        <w:spacing w:before="120"/>
        <w:ind w:firstLine="709"/>
        <w:jc w:val="both"/>
        <w:rPr>
          <w:rFonts w:ascii="Times New Roman" w:eastAsia="Calibri" w:hAnsi="Times New Roman"/>
          <w:sz w:val="24"/>
          <w:szCs w:val="24"/>
        </w:rPr>
      </w:pPr>
      <w:r w:rsidRPr="009E66DA">
        <w:rPr>
          <w:rFonts w:ascii="Times New Roman" w:eastAsia="Calibri" w:hAnsi="Times New Roman"/>
          <w:sz w:val="24"/>
          <w:szCs w:val="24"/>
        </w:rPr>
        <w:t>-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C7747" w:rsidRPr="009E66DA" w:rsidRDefault="005C7747" w:rsidP="005C7747">
      <w:pPr>
        <w:autoSpaceDE w:val="0"/>
        <w:autoSpaceDN w:val="0"/>
        <w:adjustRightInd w:val="0"/>
        <w:spacing w:before="120"/>
        <w:ind w:firstLine="709"/>
        <w:jc w:val="both"/>
        <w:rPr>
          <w:rFonts w:ascii="Times New Roman" w:eastAsia="Calibri" w:hAnsi="Times New Roman"/>
          <w:sz w:val="24"/>
          <w:szCs w:val="24"/>
        </w:rPr>
      </w:pPr>
      <w:r w:rsidRPr="009E66DA">
        <w:rPr>
          <w:rFonts w:ascii="Times New Roman" w:eastAsia="Calibri" w:hAnsi="Times New Roman"/>
          <w:sz w:val="24"/>
          <w:szCs w:val="24"/>
        </w:rPr>
        <w:t>-  лицами, указанными в пункте 6 настоящей статьи;</w:t>
      </w:r>
    </w:p>
    <w:p w:rsidR="005C7747" w:rsidRPr="009E66DA" w:rsidRDefault="005C7747" w:rsidP="005C7747">
      <w:pPr>
        <w:autoSpaceDE w:val="0"/>
        <w:autoSpaceDN w:val="0"/>
        <w:adjustRightInd w:val="0"/>
        <w:spacing w:before="120"/>
        <w:ind w:firstLine="709"/>
        <w:jc w:val="both"/>
        <w:rPr>
          <w:rFonts w:ascii="Times New Roman" w:eastAsia="Calibri" w:hAnsi="Times New Roman"/>
          <w:sz w:val="24"/>
          <w:szCs w:val="24"/>
        </w:rPr>
      </w:pPr>
      <w:r w:rsidRPr="009E66DA">
        <w:rPr>
          <w:rFonts w:ascii="Times New Roman" w:eastAsia="Calibri" w:hAnsi="Times New Roman"/>
          <w:sz w:val="24"/>
          <w:szCs w:val="24"/>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C7747" w:rsidRPr="009E66DA" w:rsidRDefault="005C7747" w:rsidP="005C7747">
      <w:pPr>
        <w:autoSpaceDE w:val="0"/>
        <w:autoSpaceDN w:val="0"/>
        <w:adjustRightInd w:val="0"/>
        <w:spacing w:before="120"/>
        <w:ind w:firstLine="709"/>
        <w:jc w:val="both"/>
        <w:rPr>
          <w:rFonts w:ascii="Times New Roman" w:eastAsia="Calibri" w:hAnsi="Times New Roman"/>
          <w:sz w:val="24"/>
          <w:szCs w:val="24"/>
        </w:rPr>
      </w:pPr>
      <w:r w:rsidRPr="009E66DA">
        <w:rPr>
          <w:rFonts w:ascii="Times New Roman" w:eastAsia="Calibri" w:hAnsi="Times New Roman"/>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C7747" w:rsidRPr="009E66DA" w:rsidRDefault="005C7747" w:rsidP="005C7747">
      <w:pPr>
        <w:numPr>
          <w:ilvl w:val="0"/>
          <w:numId w:val="2"/>
        </w:numPr>
        <w:autoSpaceDE w:val="0"/>
        <w:autoSpaceDN w:val="0"/>
        <w:adjustRightInd w:val="0"/>
        <w:spacing w:before="120"/>
        <w:ind w:left="0" w:firstLine="709"/>
        <w:jc w:val="both"/>
        <w:rPr>
          <w:rFonts w:ascii="Times New Roman" w:eastAsia="Calibri" w:hAnsi="Times New Roman"/>
          <w:sz w:val="24"/>
          <w:szCs w:val="24"/>
        </w:rPr>
      </w:pPr>
      <w:r w:rsidRPr="009E66DA">
        <w:rPr>
          <w:rFonts w:ascii="Times New Roman" w:eastAsia="Calibri" w:hAnsi="Times New Roman"/>
          <w:sz w:val="24"/>
          <w:szCs w:val="24"/>
        </w:rPr>
        <w:t xml:space="preserve">В случаях, предусмотренных </w:t>
      </w:r>
      <w:hyperlink r:id="rId14" w:history="1">
        <w:r w:rsidRPr="009E66DA">
          <w:rPr>
            <w:rFonts w:ascii="Times New Roman" w:eastAsia="Calibri" w:hAnsi="Times New Roman"/>
            <w:sz w:val="24"/>
            <w:szCs w:val="24"/>
          </w:rPr>
          <w:t>пунктом</w:t>
        </w:r>
      </w:hyperlink>
      <w:r w:rsidRPr="009E66DA">
        <w:rPr>
          <w:rFonts w:ascii="Times New Roman" w:eastAsia="Calibri" w:hAnsi="Times New Roman"/>
          <w:sz w:val="24"/>
          <w:szCs w:val="24"/>
        </w:rPr>
        <w:t xml:space="preserve"> </w:t>
      </w:r>
      <w:r>
        <w:rPr>
          <w:rFonts w:ascii="Times New Roman" w:eastAsia="Calibri" w:hAnsi="Times New Roman"/>
          <w:sz w:val="24"/>
          <w:szCs w:val="24"/>
        </w:rPr>
        <w:t>4</w:t>
      </w:r>
      <w:r w:rsidRPr="009E66DA">
        <w:rPr>
          <w:rFonts w:ascii="Times New Roman" w:eastAsia="Calibri" w:hAnsi="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C7747" w:rsidRPr="009E66DA" w:rsidRDefault="005C7747" w:rsidP="005C7747">
      <w:pPr>
        <w:numPr>
          <w:ilvl w:val="0"/>
          <w:numId w:val="2"/>
        </w:numPr>
        <w:autoSpaceDE w:val="0"/>
        <w:autoSpaceDN w:val="0"/>
        <w:adjustRightInd w:val="0"/>
        <w:spacing w:before="120"/>
        <w:ind w:left="0" w:firstLine="709"/>
        <w:jc w:val="both"/>
        <w:rPr>
          <w:rFonts w:ascii="Times New Roman" w:eastAsia="Calibri" w:hAnsi="Times New Roman"/>
          <w:sz w:val="24"/>
          <w:szCs w:val="24"/>
        </w:rPr>
      </w:pPr>
      <w:r w:rsidRPr="009E66DA">
        <w:rPr>
          <w:rFonts w:ascii="Times New Roman" w:eastAsia="Calibri" w:hAnsi="Times New Roman"/>
          <w:sz w:val="24"/>
          <w:szCs w:val="24"/>
        </w:rPr>
        <w:t xml:space="preserve">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w:t>
      </w:r>
      <w:r w:rsidRPr="009E66DA">
        <w:rPr>
          <w:rFonts w:ascii="Times New Roman" w:eastAsia="Calibri" w:hAnsi="Times New Roman"/>
          <w:sz w:val="24"/>
          <w:szCs w:val="24"/>
        </w:rPr>
        <w:lastRenderedPageBreak/>
        <w:t>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5C7747" w:rsidRPr="009E66DA"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Администрация муниципального образования Вязниковский район </w:t>
      </w:r>
      <w:r w:rsidRPr="00F5433E">
        <w:rPr>
          <w:rFonts w:ascii="Times New Roman" w:hAnsi="Times New Roman"/>
          <w:sz w:val="24"/>
          <w:szCs w:val="24"/>
          <w:lang w:eastAsia="ar-SA"/>
        </w:rPr>
        <w:t xml:space="preserve">обеспечивает </w:t>
      </w:r>
      <w:r w:rsidRPr="009E66DA">
        <w:rPr>
          <w:rFonts w:ascii="Times New Roman" w:hAnsi="Times New Roman"/>
          <w:sz w:val="24"/>
          <w:szCs w:val="24"/>
          <w:lang w:eastAsia="ar-SA"/>
        </w:rPr>
        <w:t>подготовку документации по планировке территории на основании генерального плана муниципального образования, правил землепользования и застройки.</w:t>
      </w:r>
    </w:p>
    <w:p w:rsidR="005C7747" w:rsidRPr="000E2333"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trike/>
          <w:sz w:val="24"/>
          <w:szCs w:val="24"/>
          <w:lang w:eastAsia="ar-SA"/>
        </w:rPr>
      </w:pPr>
      <w:r w:rsidRPr="000E2333">
        <w:rPr>
          <w:rFonts w:ascii="Times New Roman" w:hAnsi="Times New Roman"/>
          <w:sz w:val="24"/>
          <w:szCs w:val="24"/>
          <w:lang w:eastAsia="ar-SA"/>
        </w:rPr>
        <w:t xml:space="preserve">Указанное в пункте 3 настоящей статьи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Вязниковский район в сети "Интернет". </w:t>
      </w:r>
    </w:p>
    <w:p w:rsidR="005C7747" w:rsidRPr="00792CA6"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792CA6">
        <w:rPr>
          <w:rFonts w:ascii="Times New Roman" w:hAnsi="Times New Roman"/>
          <w:sz w:val="24"/>
          <w:szCs w:val="24"/>
          <w:lang w:eastAsia="ar-SA"/>
        </w:rPr>
        <w:t>Со дня опубликования решения о подготовке документации по планировке территории до назначения даты проведения публичных слушаний физические или юридические лица вправе представить в орган местного самоуправления муниципального образования свои предложения о порядке, сроках подготовки и содержании документации по планировке территории.</w:t>
      </w:r>
    </w:p>
    <w:p w:rsidR="005C7747" w:rsidRPr="000E2333" w:rsidRDefault="005C7747" w:rsidP="005C7747">
      <w:pPr>
        <w:numPr>
          <w:ilvl w:val="0"/>
          <w:numId w:val="2"/>
        </w:numPr>
        <w:autoSpaceDE w:val="0"/>
        <w:autoSpaceDN w:val="0"/>
        <w:adjustRightInd w:val="0"/>
        <w:spacing w:before="120"/>
        <w:ind w:left="0" w:firstLine="709"/>
        <w:jc w:val="both"/>
        <w:rPr>
          <w:rFonts w:ascii="Times New Roman" w:eastAsia="Calibri" w:hAnsi="Times New Roman"/>
          <w:sz w:val="24"/>
          <w:szCs w:val="24"/>
        </w:rPr>
      </w:pPr>
      <w:r w:rsidRPr="000E2333">
        <w:rPr>
          <w:rFonts w:ascii="Times New Roman" w:eastAsia="Calibri" w:hAnsi="Times New Roman"/>
          <w:sz w:val="24"/>
          <w:szCs w:val="24"/>
        </w:rPr>
        <w:t xml:space="preserve">Заинтересованные лица, указанные в пункте 4 настоящей статьи, осуществляют подготовку документации по планировке территории в соответствии с требованиями, указанными в </w:t>
      </w:r>
      <w:hyperlink r:id="rId15" w:history="1">
        <w:r w:rsidRPr="000E2333">
          <w:rPr>
            <w:rFonts w:ascii="Times New Roman" w:eastAsia="Calibri" w:hAnsi="Times New Roman"/>
            <w:sz w:val="24"/>
            <w:szCs w:val="24"/>
          </w:rPr>
          <w:t>части 10 статьи 45</w:t>
        </w:r>
      </w:hyperlink>
      <w:r w:rsidRPr="000E2333">
        <w:rPr>
          <w:rFonts w:ascii="Times New Roman" w:eastAsia="Calibri" w:hAnsi="Times New Roman"/>
          <w:sz w:val="24"/>
          <w:szCs w:val="24"/>
        </w:rPr>
        <w:t xml:space="preserve"> Градостроительного Кодекса Российской Федерации, и направляют ее для утверждения в администрацию Вязниковского района.</w:t>
      </w:r>
    </w:p>
    <w:p w:rsidR="005C7747" w:rsidRPr="009E66DA"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Управление строительства и архитектуры администрации муниципального образования Вязниковский </w:t>
      </w:r>
      <w:r w:rsidRPr="000E2333">
        <w:rPr>
          <w:rFonts w:ascii="Times New Roman" w:hAnsi="Times New Roman"/>
          <w:sz w:val="24"/>
          <w:szCs w:val="24"/>
          <w:lang w:eastAsia="ar-SA"/>
        </w:rPr>
        <w:t>район в течение тридцати</w:t>
      </w:r>
      <w:r>
        <w:rPr>
          <w:rFonts w:ascii="Times New Roman" w:hAnsi="Times New Roman"/>
          <w:sz w:val="24"/>
          <w:szCs w:val="24"/>
          <w:lang w:eastAsia="ar-SA"/>
        </w:rPr>
        <w:t xml:space="preserve"> дней </w:t>
      </w:r>
      <w:r w:rsidRPr="009E66DA">
        <w:rPr>
          <w:rFonts w:ascii="Times New Roman" w:hAnsi="Times New Roman"/>
          <w:sz w:val="24"/>
          <w:szCs w:val="24"/>
          <w:lang w:eastAsia="ar-SA"/>
        </w:rPr>
        <w:t>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5C7747" w:rsidRPr="009E66DA"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9E66DA">
        <w:rPr>
          <w:rFonts w:ascii="Times New Roman" w:hAnsi="Times New Roman"/>
          <w:sz w:val="24"/>
          <w:szCs w:val="24"/>
          <w:lang w:eastAsia="ar-SA"/>
        </w:rPr>
        <w:t>По результатам проверки управление строительства и архитектуры администрации муниципального образования Вязниковский район принимает решение о направлении документации по планировке территории главе администрации муниципального образования Вязниковский район или об отклонении такой документации и направлении ее на доработку.</w:t>
      </w:r>
    </w:p>
    <w:p w:rsidR="005C7747" w:rsidRPr="000E2333" w:rsidRDefault="005C7747" w:rsidP="005C7747">
      <w:pPr>
        <w:tabs>
          <w:tab w:val="num" w:pos="-851"/>
          <w:tab w:val="left" w:pos="-426"/>
        </w:tabs>
        <w:suppressAutoHyphens/>
        <w:spacing w:before="120"/>
        <w:ind w:right="-1" w:firstLine="709"/>
        <w:jc w:val="both"/>
        <w:rPr>
          <w:rFonts w:ascii="Times New Roman" w:hAnsi="Times New Roman"/>
          <w:sz w:val="24"/>
          <w:szCs w:val="24"/>
          <w:lang w:eastAsia="ar-SA"/>
        </w:rPr>
      </w:pPr>
      <w:r w:rsidRPr="000E2333">
        <w:rPr>
          <w:rFonts w:ascii="Times New Roman" w:hAnsi="Times New Roman"/>
          <w:sz w:val="24"/>
          <w:szCs w:val="24"/>
          <w:lang w:eastAsia="ar-SA"/>
        </w:rPr>
        <w:t>В случае поступления документации по планировке территории после ее доработки, глава администрации муниципального образования Вязниковский район направляет ходатайство в Совет народных депутатов муниципального образования Вязниковский район о назначении публичных слушаний по вопросу утверждения указанных проектов.</w:t>
      </w:r>
    </w:p>
    <w:p w:rsidR="005C7747" w:rsidRPr="009E66DA" w:rsidRDefault="005C7747" w:rsidP="005C7747">
      <w:pPr>
        <w:autoSpaceDE w:val="0"/>
        <w:autoSpaceDN w:val="0"/>
        <w:adjustRightInd w:val="0"/>
        <w:spacing w:before="120"/>
        <w:ind w:firstLine="709"/>
        <w:jc w:val="both"/>
        <w:rPr>
          <w:rFonts w:ascii="Times New Roman" w:hAnsi="Times New Roman"/>
          <w:sz w:val="24"/>
          <w:szCs w:val="24"/>
        </w:rPr>
      </w:pPr>
      <w:r w:rsidRPr="009E66DA">
        <w:rPr>
          <w:rFonts w:ascii="Times New Roman" w:hAnsi="Times New Roman"/>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5C7747" w:rsidRPr="009E66DA" w:rsidRDefault="005C7747" w:rsidP="005C7747">
      <w:pPr>
        <w:autoSpaceDE w:val="0"/>
        <w:autoSpaceDN w:val="0"/>
        <w:adjustRightInd w:val="0"/>
        <w:ind w:firstLine="709"/>
        <w:jc w:val="both"/>
        <w:rPr>
          <w:rFonts w:ascii="Times New Roman" w:hAnsi="Times New Roman"/>
          <w:sz w:val="24"/>
          <w:szCs w:val="24"/>
        </w:rPr>
      </w:pPr>
      <w:r w:rsidRPr="009E66DA">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C7747" w:rsidRPr="009E66DA" w:rsidRDefault="005C7747" w:rsidP="005C7747">
      <w:pPr>
        <w:autoSpaceDE w:val="0"/>
        <w:autoSpaceDN w:val="0"/>
        <w:adjustRightInd w:val="0"/>
        <w:ind w:firstLine="709"/>
        <w:jc w:val="both"/>
        <w:rPr>
          <w:rFonts w:ascii="Times New Roman" w:hAnsi="Times New Roman"/>
          <w:sz w:val="24"/>
          <w:szCs w:val="24"/>
        </w:rPr>
      </w:pPr>
      <w:r w:rsidRPr="009E66DA">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C7747" w:rsidRPr="009E66DA" w:rsidRDefault="005C7747" w:rsidP="005C7747">
      <w:pPr>
        <w:autoSpaceDE w:val="0"/>
        <w:autoSpaceDN w:val="0"/>
        <w:adjustRightInd w:val="0"/>
        <w:ind w:firstLine="709"/>
        <w:jc w:val="both"/>
        <w:rPr>
          <w:rFonts w:ascii="Times New Roman" w:hAnsi="Times New Roman"/>
          <w:sz w:val="24"/>
          <w:szCs w:val="24"/>
        </w:rPr>
      </w:pPr>
      <w:r w:rsidRPr="009E66DA">
        <w:rPr>
          <w:rFonts w:ascii="Times New Roman" w:hAnsi="Times New Roman"/>
          <w:sz w:val="24"/>
          <w:szCs w:val="24"/>
        </w:rPr>
        <w:t>3) территории для размещения линейных объектов в границах земель лесного фонда.</w:t>
      </w:r>
    </w:p>
    <w:p w:rsidR="005C7747" w:rsidRPr="009E66DA"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9E66DA">
        <w:rPr>
          <w:rFonts w:ascii="Times New Roman" w:hAnsi="Times New Roman"/>
          <w:sz w:val="24"/>
          <w:szCs w:val="24"/>
          <w:lang w:eastAsia="ar-SA"/>
        </w:rPr>
        <w:lastRenderedPageBreak/>
        <w:t>Управление строительства и архитектуры администрации муниципального образования Вязниковский район направляет главе администрации муниципального образования Вязниковский район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5C7747" w:rsidRPr="0013490E"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13490E">
        <w:rPr>
          <w:rFonts w:ascii="Times New Roman" w:hAnsi="Times New Roman"/>
          <w:sz w:val="24"/>
          <w:szCs w:val="24"/>
          <w:lang w:eastAsia="ar-SA"/>
        </w:rPr>
        <w:t>Глава администрации муниципального образования Вязниковский район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C7747" w:rsidRPr="0013490E"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13490E">
        <w:rPr>
          <w:rFonts w:ascii="Times New Roman" w:hAnsi="Times New Roman"/>
          <w:sz w:val="24"/>
          <w:szCs w:val="24"/>
          <w:lang w:eastAsia="ar-SA"/>
        </w:rPr>
        <w:t>В случае поступления документации по планировке территории после ее доработки, глава администрации муниципального образования Вязниковский район в течение</w:t>
      </w:r>
      <w:r w:rsidRPr="0013490E">
        <w:rPr>
          <w:rFonts w:ascii="Times New Roman" w:hAnsi="Times New Roman"/>
          <w:color w:val="FF0000"/>
          <w:sz w:val="24"/>
          <w:szCs w:val="24"/>
          <w:lang w:eastAsia="ar-SA"/>
        </w:rPr>
        <w:t xml:space="preserve">  </w:t>
      </w:r>
      <w:r w:rsidRPr="0013490E">
        <w:rPr>
          <w:rFonts w:ascii="Times New Roman" w:hAnsi="Times New Roman"/>
          <w:sz w:val="24"/>
          <w:szCs w:val="24"/>
          <w:lang w:eastAsia="ar-SA"/>
        </w:rPr>
        <w:t>четырнадцати</w:t>
      </w:r>
      <w:r w:rsidRPr="0013490E">
        <w:rPr>
          <w:rFonts w:ascii="Times New Roman" w:hAnsi="Times New Roman"/>
          <w:color w:val="FF0000"/>
          <w:sz w:val="24"/>
          <w:szCs w:val="24"/>
          <w:lang w:eastAsia="ar-SA"/>
        </w:rPr>
        <w:t xml:space="preserve"> </w:t>
      </w:r>
      <w:r w:rsidRPr="0013490E">
        <w:rPr>
          <w:rFonts w:ascii="Times New Roman" w:hAnsi="Times New Roman"/>
          <w:sz w:val="24"/>
          <w:szCs w:val="24"/>
          <w:lang w:eastAsia="ar-SA"/>
        </w:rPr>
        <w:t>дней</w:t>
      </w:r>
      <w:r w:rsidRPr="0013490E">
        <w:rPr>
          <w:rFonts w:ascii="Times New Roman" w:hAnsi="Times New Roman"/>
          <w:color w:val="FF0000"/>
          <w:sz w:val="24"/>
          <w:szCs w:val="24"/>
          <w:lang w:eastAsia="ar-SA"/>
        </w:rPr>
        <w:t xml:space="preserve"> </w:t>
      </w:r>
      <w:r w:rsidRPr="0013490E">
        <w:rPr>
          <w:rFonts w:ascii="Times New Roman" w:hAnsi="Times New Roman"/>
          <w:sz w:val="24"/>
          <w:szCs w:val="24"/>
          <w:lang w:eastAsia="ar-SA"/>
        </w:rPr>
        <w:t>принимает решение об утверждении указанной документации.</w:t>
      </w:r>
    </w:p>
    <w:p w:rsidR="005C7747" w:rsidRPr="0013490E"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13490E">
        <w:rPr>
          <w:rFonts w:ascii="Times New Roman" w:hAnsi="Times New Roman"/>
          <w:sz w:val="24"/>
          <w:szCs w:val="24"/>
          <w:lang w:eastAsia="ar-SA"/>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муниципального образования Стёпанцевское в сети "Интернет".</w:t>
      </w:r>
    </w:p>
    <w:p w:rsidR="005C7747" w:rsidRPr="009E66DA" w:rsidRDefault="005C7747" w:rsidP="005C7747">
      <w:pPr>
        <w:widowControl w:val="0"/>
        <w:numPr>
          <w:ilvl w:val="0"/>
          <w:numId w:val="2"/>
        </w:numPr>
        <w:tabs>
          <w:tab w:val="num" w:pos="-851"/>
          <w:tab w:val="left" w:pos="-567"/>
          <w:tab w:val="left" w:pos="-426"/>
        </w:tabs>
        <w:suppressAutoHyphens/>
        <w:autoSpaceDE w:val="0"/>
        <w:spacing w:before="120"/>
        <w:ind w:left="0" w:firstLine="709"/>
        <w:jc w:val="both"/>
        <w:rPr>
          <w:rFonts w:ascii="Times New Roman" w:hAnsi="Times New Roman"/>
          <w:sz w:val="24"/>
          <w:szCs w:val="24"/>
          <w:lang w:eastAsia="ar-SA"/>
        </w:rPr>
      </w:pPr>
      <w:r w:rsidRPr="0013490E">
        <w:rPr>
          <w:rFonts w:ascii="Times New Roman" w:hAnsi="Times New Roman"/>
          <w:sz w:val="24"/>
          <w:szCs w:val="24"/>
          <w:lang w:eastAsia="ar-SA"/>
        </w:rPr>
        <w:t>На основании документации по планировке территории</w:t>
      </w:r>
      <w:r w:rsidRPr="009E66DA">
        <w:rPr>
          <w:rFonts w:ascii="Times New Roman" w:hAnsi="Times New Roman"/>
          <w:sz w:val="24"/>
          <w:szCs w:val="24"/>
          <w:lang w:eastAsia="ar-SA"/>
        </w:rPr>
        <w:t>, утвержденной главой администрации муниципального образования Вязниковский район, Совет народных депутатов муниципального образования Вязниковский район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C7747"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22" w:name="_Toc421696717"/>
      <w:bookmarkStart w:id="23" w:name="_Toc468262243"/>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r w:rsidRPr="009E66DA">
        <w:rPr>
          <w:rFonts w:ascii="Times New Roman" w:hAnsi="Times New Roman"/>
          <w:b/>
          <w:sz w:val="24"/>
          <w:szCs w:val="24"/>
          <w:lang w:eastAsia="ar-SA"/>
        </w:rPr>
        <w:t xml:space="preserve">Статья 20. Применение правил землепользования и застройки при подготовке </w:t>
      </w:r>
      <w:r w:rsidRPr="009E66DA">
        <w:rPr>
          <w:rFonts w:ascii="Times New Roman" w:hAnsi="Times New Roman"/>
          <w:b/>
          <w:sz w:val="24"/>
          <w:szCs w:val="24"/>
          <w:lang w:eastAsia="ar-SA"/>
        </w:rPr>
        <w:br/>
        <w:t>проектов планировки территорий</w:t>
      </w:r>
      <w:bookmarkEnd w:id="22"/>
      <w:bookmarkEnd w:id="23"/>
    </w:p>
    <w:p w:rsidR="005C7747" w:rsidRPr="009E66DA" w:rsidRDefault="005C7747" w:rsidP="005C7747">
      <w:pPr>
        <w:spacing w:before="120" w:after="120"/>
        <w:ind w:firstLine="709"/>
        <w:jc w:val="both"/>
        <w:rPr>
          <w:rFonts w:ascii="Times New Roman" w:hAnsi="Times New Roman"/>
          <w:sz w:val="24"/>
          <w:szCs w:val="24"/>
          <w:lang w:eastAsia="zh-CN"/>
        </w:rPr>
      </w:pPr>
      <w:r w:rsidRPr="009E66DA">
        <w:rPr>
          <w:rFonts w:ascii="Times New Roman" w:hAnsi="Times New Roman"/>
          <w:sz w:val="24"/>
          <w:szCs w:val="24"/>
          <w:lang w:eastAsia="zh-CN"/>
        </w:rPr>
        <w:t>1. Подготовка документации по планировке территории муниципального образования   осуществляется на основании настоящих правил землепользования и застройки и Генерального плана муниципального образования.</w:t>
      </w:r>
    </w:p>
    <w:p w:rsidR="005C7747" w:rsidRPr="009E66DA" w:rsidRDefault="005C7747" w:rsidP="005C7747">
      <w:pPr>
        <w:spacing w:before="120" w:after="120"/>
        <w:ind w:firstLine="709"/>
        <w:jc w:val="both"/>
        <w:rPr>
          <w:rFonts w:ascii="Times New Roman" w:hAnsi="Times New Roman"/>
          <w:sz w:val="24"/>
          <w:szCs w:val="24"/>
          <w:lang w:eastAsia="zh-CN"/>
        </w:rPr>
      </w:pPr>
      <w:r w:rsidRPr="009E66DA">
        <w:rPr>
          <w:rFonts w:ascii="Times New Roman" w:hAnsi="Times New Roman"/>
          <w:sz w:val="24"/>
          <w:szCs w:val="24"/>
          <w:lang w:eastAsia="zh-CN"/>
        </w:rPr>
        <w:t>2. Настоящие правила землепользования и застройки применяются при подготовке документации по планировке территории в части, не касающейся земельных участков, указанных в части 4 статьи 36 Градостроительного кодекса Российской Федерации, и земельных участков, расположенных на землях, указанных в части 6 статьи 36 Градостроительного кодекса Российской Федерации.</w:t>
      </w:r>
    </w:p>
    <w:p w:rsidR="005C7747" w:rsidRPr="009E66DA" w:rsidRDefault="005C7747" w:rsidP="005C7747">
      <w:pPr>
        <w:spacing w:before="120" w:after="120"/>
        <w:ind w:firstLine="709"/>
        <w:jc w:val="both"/>
        <w:rPr>
          <w:rFonts w:ascii="Times New Roman" w:hAnsi="Times New Roman"/>
          <w:sz w:val="24"/>
          <w:szCs w:val="24"/>
          <w:lang w:eastAsia="zh-CN"/>
        </w:rPr>
      </w:pPr>
      <w:r w:rsidRPr="009E66DA">
        <w:rPr>
          <w:rFonts w:ascii="Times New Roman" w:hAnsi="Times New Roman"/>
          <w:sz w:val="24"/>
          <w:szCs w:val="24"/>
          <w:lang w:eastAsia="zh-CN"/>
        </w:rPr>
        <w:t>Настоящие правила землепользования и застройки применяются при подготовке планировки территорий муниципального образования следующим образом:</w:t>
      </w:r>
    </w:p>
    <w:p w:rsidR="005C7747" w:rsidRPr="009E66DA" w:rsidRDefault="005C7747" w:rsidP="005C7747">
      <w:pPr>
        <w:spacing w:before="120" w:after="120"/>
        <w:ind w:firstLine="709"/>
        <w:jc w:val="both"/>
        <w:rPr>
          <w:rFonts w:ascii="Times New Roman" w:hAnsi="Times New Roman"/>
          <w:sz w:val="24"/>
          <w:szCs w:val="24"/>
          <w:lang w:eastAsia="zh-CN"/>
        </w:rPr>
      </w:pPr>
      <w:r w:rsidRPr="009E66DA">
        <w:rPr>
          <w:rFonts w:ascii="Times New Roman" w:hAnsi="Times New Roman"/>
          <w:sz w:val="24"/>
          <w:szCs w:val="24"/>
          <w:lang w:eastAsia="zh-CN"/>
        </w:rPr>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5C7747" w:rsidRPr="009E66DA" w:rsidRDefault="005C7747" w:rsidP="005C7747">
      <w:pPr>
        <w:spacing w:before="120" w:after="120"/>
        <w:ind w:firstLine="709"/>
        <w:jc w:val="both"/>
        <w:rPr>
          <w:rFonts w:ascii="Times New Roman" w:hAnsi="Times New Roman"/>
          <w:sz w:val="24"/>
          <w:szCs w:val="24"/>
          <w:lang w:eastAsia="zh-CN"/>
        </w:rPr>
      </w:pPr>
      <w:r w:rsidRPr="009E66DA">
        <w:rPr>
          <w:rFonts w:ascii="Times New Roman" w:hAnsi="Times New Roman"/>
          <w:sz w:val="24"/>
          <w:szCs w:val="24"/>
          <w:lang w:eastAsia="zh-CN"/>
        </w:rPr>
        <w:t>2) 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5C7747" w:rsidRPr="009E66DA" w:rsidRDefault="005C7747" w:rsidP="005C7747">
      <w:pPr>
        <w:spacing w:before="120" w:after="120"/>
        <w:ind w:firstLine="709"/>
        <w:jc w:val="both"/>
        <w:rPr>
          <w:rFonts w:ascii="Times New Roman" w:hAnsi="Times New Roman"/>
          <w:sz w:val="24"/>
          <w:szCs w:val="24"/>
          <w:lang w:eastAsia="zh-CN"/>
        </w:rPr>
      </w:pPr>
      <w:r w:rsidRPr="009E66DA">
        <w:rPr>
          <w:rFonts w:ascii="Times New Roman" w:hAnsi="Times New Roman"/>
          <w:sz w:val="24"/>
          <w:szCs w:val="24"/>
          <w:lang w:eastAsia="zh-CN"/>
        </w:rPr>
        <w:lastRenderedPageBreak/>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rsidR="005C7747" w:rsidRPr="009E66DA" w:rsidRDefault="005C7747" w:rsidP="005C7747">
      <w:pPr>
        <w:spacing w:before="120" w:after="120"/>
        <w:ind w:firstLine="709"/>
        <w:jc w:val="both"/>
        <w:rPr>
          <w:rFonts w:ascii="Times New Roman" w:hAnsi="Times New Roman"/>
          <w:sz w:val="24"/>
          <w:szCs w:val="24"/>
          <w:lang w:eastAsia="zh-CN"/>
        </w:rPr>
      </w:pPr>
    </w:p>
    <w:p w:rsidR="005C7747"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24" w:name="_Toc421696718"/>
      <w:bookmarkStart w:id="25" w:name="_Toc468262244"/>
      <w:r w:rsidRPr="009E66DA">
        <w:rPr>
          <w:rFonts w:ascii="Times New Roman" w:hAnsi="Times New Roman"/>
          <w:b/>
          <w:sz w:val="24"/>
          <w:szCs w:val="24"/>
          <w:lang w:eastAsia="ar-SA"/>
        </w:rPr>
        <w:t>Статья 21. Применение правил землепользования и застройки при подготовке проектов межевания территорий</w:t>
      </w:r>
      <w:bookmarkEnd w:id="24"/>
      <w:bookmarkEnd w:id="25"/>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1. Настоящие правила землепользования и застройки применяются при подготовке проектов межевания территорий муниципального образования   следующим образом:</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1) 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2) 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3) границы образуемых и изменяемых земельных участков не должны пересекать границы территориальных зон (за исключением случаев, указанных в пункте 7 статьи 11.9 Земельного кодекса Российской Федерации);</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rsidR="005C7747"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26" w:name="_Toc421696719"/>
      <w:bookmarkStart w:id="27" w:name="_Toc468262245"/>
    </w:p>
    <w:p w:rsidR="005C7747"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r w:rsidRPr="009E66DA">
        <w:rPr>
          <w:rFonts w:ascii="Times New Roman" w:hAnsi="Times New Roman"/>
          <w:b/>
          <w:sz w:val="24"/>
          <w:szCs w:val="24"/>
          <w:lang w:eastAsia="ar-SA"/>
        </w:rPr>
        <w:t>Статья 22. Применение правил землепользования и застройки при подготовке градостроительных планов земельных участков</w:t>
      </w:r>
      <w:bookmarkEnd w:id="26"/>
      <w:bookmarkEnd w:id="27"/>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1. Настоящие правила землепользования и застройки применяются при подготовке градостроительных планов земельных участков, расположенных на территории муниципального образования, следующим образом:</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5C7747" w:rsidRDefault="005C7747" w:rsidP="005C7747">
      <w:pPr>
        <w:tabs>
          <w:tab w:val="num" w:pos="-851"/>
          <w:tab w:val="left" w:pos="-567"/>
          <w:tab w:val="left" w:pos="-426"/>
        </w:tabs>
        <w:suppressAutoHyphens/>
        <w:ind w:firstLine="709"/>
        <w:jc w:val="both"/>
        <w:rPr>
          <w:rFonts w:ascii="Times New Roman" w:hAnsi="Times New Roman"/>
          <w:sz w:val="24"/>
          <w:szCs w:val="24"/>
          <w:lang w:eastAsia="ar-SA"/>
        </w:rPr>
      </w:pPr>
    </w:p>
    <w:p w:rsidR="005C7747" w:rsidRPr="009E66DA" w:rsidRDefault="005C7747" w:rsidP="005C7747">
      <w:pPr>
        <w:tabs>
          <w:tab w:val="num" w:pos="-851"/>
          <w:tab w:val="left" w:pos="-567"/>
          <w:tab w:val="left" w:pos="-426"/>
        </w:tabs>
        <w:suppressAutoHyphens/>
        <w:ind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28" w:name="_Toc468262246"/>
      <w:r w:rsidRPr="009E66DA">
        <w:rPr>
          <w:rFonts w:ascii="Times New Roman" w:hAnsi="Times New Roman"/>
          <w:b/>
          <w:sz w:val="24"/>
          <w:szCs w:val="24"/>
          <w:lang w:eastAsia="ar-SA"/>
        </w:rPr>
        <w:t>РАЗДЕЛ 5. ВНЕСЕНИЕ ИЗМЕНЕНИЙ В ПРАВИЛА ЗЕМЛЕПОЛЬЗОВАНИЯ И ЗАСТРОЙКИ</w:t>
      </w:r>
      <w:bookmarkEnd w:id="28"/>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29" w:name="_Toc468262247"/>
      <w:r w:rsidRPr="009E66DA">
        <w:rPr>
          <w:rFonts w:ascii="Times New Roman" w:hAnsi="Times New Roman"/>
          <w:b/>
          <w:sz w:val="24"/>
          <w:szCs w:val="24"/>
          <w:lang w:eastAsia="ar-SA"/>
        </w:rPr>
        <w:t>Статья 23. Порядок внесения изменений в Правила землепользования и застройки</w:t>
      </w:r>
      <w:bookmarkEnd w:id="29"/>
    </w:p>
    <w:p w:rsidR="005C7747" w:rsidRPr="009E66DA" w:rsidRDefault="005C7747" w:rsidP="005C7747">
      <w:pPr>
        <w:keepNext/>
        <w:tabs>
          <w:tab w:val="num" w:pos="-851"/>
          <w:tab w:val="left" w:pos="-426"/>
        </w:tabs>
        <w:suppressAutoHyphens/>
        <w:ind w:firstLine="709"/>
        <w:jc w:val="center"/>
        <w:outlineLvl w:val="0"/>
        <w:rPr>
          <w:rFonts w:ascii="Times New Roman" w:hAnsi="Times New Roman"/>
          <w:sz w:val="24"/>
          <w:szCs w:val="24"/>
          <w:lang w:eastAsia="ar-SA"/>
        </w:rPr>
      </w:pPr>
      <w:r w:rsidRPr="009E66DA">
        <w:rPr>
          <w:rFonts w:ascii="Times New Roman" w:hAnsi="Times New Roman"/>
          <w:sz w:val="24"/>
          <w:szCs w:val="24"/>
          <w:lang w:eastAsia="ar-SA"/>
        </w:rPr>
        <w:t>(в соответствии с действующим законодательством, Уставами муниципальных образований Вязниковский район, Стёпанцевское, переданными полномочиями)</w:t>
      </w:r>
    </w:p>
    <w:p w:rsidR="005C7747" w:rsidRPr="009E66DA" w:rsidRDefault="005C7747" w:rsidP="005C7747">
      <w:pPr>
        <w:keepNext/>
        <w:tabs>
          <w:tab w:val="num" w:pos="-851"/>
          <w:tab w:val="left" w:pos="-426"/>
        </w:tabs>
        <w:suppressAutoHyphens/>
        <w:ind w:firstLine="709"/>
        <w:jc w:val="center"/>
        <w:outlineLvl w:val="0"/>
        <w:rPr>
          <w:rFonts w:ascii="Times New Roman" w:hAnsi="Times New Roman"/>
          <w:sz w:val="24"/>
          <w:szCs w:val="24"/>
          <w:lang w:eastAsia="ar-SA"/>
        </w:rPr>
      </w:pP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1. Решение о подготовке проекта о внесении изменения в правила землепользования </w:t>
      </w:r>
      <w:r w:rsidRPr="009E66DA">
        <w:rPr>
          <w:rFonts w:ascii="Times New Roman" w:eastAsia="Arial" w:hAnsi="Times New Roman"/>
          <w:sz w:val="24"/>
          <w:szCs w:val="24"/>
          <w:lang w:eastAsia="ar-SA"/>
        </w:rPr>
        <w:lastRenderedPageBreak/>
        <w:t>и застройки или об отклонении предложения о внесении изменения в данные правила с указанием причин отклонения принимается главой администрации муниципального образования Вязниковский район.</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Основаниями для рассмотрения главой администрации муниципального образования Вязниковский район вопроса о внесении изменений в правила землепользования и застройки являются:</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2) поступление предложений об изменении границ территориальных зон, изменении градостроительных регламентов.</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2. Предложения по внесению изменений в правила землепользования и застройки направляются в </w:t>
      </w:r>
      <w:r w:rsidRPr="009E66DA">
        <w:rPr>
          <w:rFonts w:ascii="Times New Roman" w:hAnsi="Times New Roman"/>
          <w:sz w:val="24"/>
          <w:szCs w:val="24"/>
          <w:lang w:eastAsia="ar-SA"/>
        </w:rPr>
        <w:t>комиссию по подготовке проекта правил землепользования и застройки:</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7747" w:rsidRPr="009E66DA" w:rsidRDefault="005C7747" w:rsidP="005C7747">
      <w:pPr>
        <w:widowControl w:val="0"/>
        <w:tabs>
          <w:tab w:val="num" w:pos="-851"/>
          <w:tab w:val="left" w:pos="-426"/>
        </w:tabs>
        <w:suppressAutoHyphens/>
        <w:autoSpaceDE w:val="0"/>
        <w:spacing w:before="12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3. Комиссия </w:t>
      </w:r>
      <w:r w:rsidRPr="009E66DA">
        <w:rPr>
          <w:rFonts w:ascii="Times New Roman" w:hAnsi="Times New Roman"/>
          <w:sz w:val="24"/>
          <w:szCs w:val="24"/>
          <w:lang w:eastAsia="ar-SA"/>
        </w:rPr>
        <w:t xml:space="preserve">по подготовке проекта правил землепользования и застройки </w:t>
      </w:r>
      <w:r w:rsidRPr="009E66DA">
        <w:rPr>
          <w:rFonts w:ascii="Times New Roman" w:eastAsia="Arial" w:hAnsi="Times New Roman"/>
          <w:sz w:val="24"/>
          <w:szCs w:val="24"/>
          <w:lang w:eastAsia="ar-SA"/>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sidRPr="009E66DA">
        <w:rPr>
          <w:rFonts w:ascii="Times New Roman" w:hAnsi="Times New Roman"/>
          <w:sz w:val="24"/>
          <w:szCs w:val="24"/>
          <w:lang w:eastAsia="ar-SA"/>
        </w:rPr>
        <w:t>муниципального образования Вязниковский район</w:t>
      </w:r>
      <w:r w:rsidRPr="009E66DA">
        <w:rPr>
          <w:rFonts w:ascii="Times New Roman" w:eastAsia="Arial" w:hAnsi="Times New Roman"/>
          <w:sz w:val="24"/>
          <w:szCs w:val="24"/>
          <w:lang w:eastAsia="ar-SA"/>
        </w:rPr>
        <w:t xml:space="preserve">. </w:t>
      </w:r>
    </w:p>
    <w:p w:rsidR="005C7747" w:rsidRPr="009E66DA" w:rsidRDefault="005C7747" w:rsidP="005C7747">
      <w:pPr>
        <w:tabs>
          <w:tab w:val="num" w:pos="-851"/>
          <w:tab w:val="left" w:pos="-426"/>
        </w:tabs>
        <w:suppressAutoHyphens/>
        <w:spacing w:before="120"/>
        <w:ind w:firstLine="709"/>
        <w:jc w:val="both"/>
        <w:rPr>
          <w:rFonts w:ascii="Times New Roman" w:hAnsi="Times New Roman"/>
          <w:sz w:val="24"/>
          <w:szCs w:val="24"/>
          <w:lang w:eastAsia="ar-SA"/>
        </w:rPr>
      </w:pPr>
      <w:r w:rsidRPr="009E66DA">
        <w:rPr>
          <w:rFonts w:ascii="Times New Roman" w:hAnsi="Times New Roman"/>
          <w:sz w:val="24"/>
          <w:szCs w:val="24"/>
          <w:lang w:eastAsia="ar-SA"/>
        </w:rPr>
        <w:t>Глава администрации муниципального образования Вязниковский район с учетом рекомендаций, содержащихся в заключении комиссии по подготовке проекта правил землепользования и застройки,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C7747" w:rsidRPr="009E66DA" w:rsidRDefault="005C7747" w:rsidP="005C7747">
      <w:pPr>
        <w:tabs>
          <w:tab w:val="num" w:pos="-851"/>
          <w:tab w:val="left" w:pos="-426"/>
        </w:tabs>
        <w:suppressAutoHyphens/>
        <w:ind w:firstLine="709"/>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30" w:name="_Toc421696728"/>
      <w:bookmarkStart w:id="31" w:name="_Toc468262248"/>
      <w:r w:rsidRPr="009E66DA">
        <w:rPr>
          <w:rFonts w:ascii="Times New Roman" w:hAnsi="Times New Roman"/>
          <w:b/>
          <w:sz w:val="24"/>
          <w:szCs w:val="24"/>
          <w:lang w:eastAsia="ar-SA"/>
        </w:rPr>
        <w:t>РАЗДЕЛ 6. ПОЛОЖЕНИЯ О РЕГУЛИРОВАНИИ ИНЫХ ВОПРОСОВ ЗЕМЛЕПОЛЬЗОВАНИЯ И ЗАСТРОЙКИ</w:t>
      </w:r>
      <w:bookmarkEnd w:id="30"/>
      <w:bookmarkEnd w:id="31"/>
    </w:p>
    <w:p w:rsidR="005C7747" w:rsidRPr="009E66DA" w:rsidRDefault="005C7747" w:rsidP="005C7747">
      <w:pPr>
        <w:widowControl w:val="0"/>
        <w:suppressAutoHyphens/>
        <w:autoSpaceDE w:val="0"/>
        <w:ind w:firstLine="160"/>
        <w:jc w:val="both"/>
        <w:rPr>
          <w:rFonts w:ascii="Times New Roman" w:hAnsi="Times New Roman"/>
          <w:sz w:val="24"/>
          <w:szCs w:val="24"/>
          <w:lang w:eastAsia="ar-SA"/>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32" w:name="_Toc468262249"/>
      <w:r w:rsidRPr="009E66DA">
        <w:rPr>
          <w:rFonts w:ascii="Times New Roman" w:hAnsi="Times New Roman"/>
          <w:b/>
          <w:sz w:val="24"/>
          <w:szCs w:val="24"/>
          <w:lang w:eastAsia="ar-SA"/>
        </w:rPr>
        <w:t>Статья 24. Особенности применения видов разрешенного использования земельных участков и объектов капитального строительства</w:t>
      </w:r>
      <w:bookmarkEnd w:id="32"/>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 xml:space="preserve">1. 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w:t>
      </w:r>
      <w:r w:rsidRPr="009E66DA">
        <w:rPr>
          <w:rFonts w:ascii="Times New Roman" w:hAnsi="Times New Roman"/>
          <w:sz w:val="24"/>
          <w:szCs w:val="24"/>
          <w:lang w:eastAsia="zh-CN"/>
        </w:rPr>
        <w:lastRenderedPageBreak/>
        <w:t>регламентах, применяются в соответствии с Классификатором видов разрешенного использования земельных участков.</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2. На земельных участках может размещаться несколько зданий, строений, сооружений, если при этом не нарушаются предельные размеры земельных участков и предельные параметры разрешенного строительства, реконструкции объектов капитального строительства, технические регламенты и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747" w:rsidRPr="009E66DA" w:rsidRDefault="005C7747" w:rsidP="005C7747">
      <w:pPr>
        <w:spacing w:before="120" w:after="120"/>
        <w:ind w:firstLine="567"/>
        <w:jc w:val="both"/>
        <w:rPr>
          <w:rFonts w:ascii="Times New Roman" w:hAnsi="Times New Roman"/>
          <w:b/>
          <w:bCs/>
          <w:sz w:val="24"/>
          <w:szCs w:val="24"/>
          <w:shd w:val="clear" w:color="auto" w:fill="FFFFFF"/>
          <w:lang w:eastAsia="zh-CN"/>
        </w:rPr>
      </w:pPr>
      <w:r w:rsidRPr="009E66DA">
        <w:rPr>
          <w:rFonts w:ascii="Times New Roman" w:hAnsi="Times New Roman"/>
          <w:sz w:val="24"/>
          <w:szCs w:val="24"/>
          <w:lang w:eastAsia="zh-CN"/>
        </w:rPr>
        <w:t>3. Содержание видов разрешенного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Pr="009E66DA">
        <w:rPr>
          <w:rFonts w:ascii="Times New Roman" w:hAnsi="Times New Roman"/>
          <w:b/>
          <w:bCs/>
          <w:sz w:val="24"/>
          <w:szCs w:val="24"/>
          <w:shd w:val="clear" w:color="auto" w:fill="FFFFFF"/>
          <w:lang w:eastAsia="zh-CN"/>
        </w:rPr>
        <w:t>.</w:t>
      </w:r>
    </w:p>
    <w:p w:rsidR="005C7747" w:rsidRPr="009E66DA" w:rsidRDefault="005C7747" w:rsidP="005C7747">
      <w:pPr>
        <w:spacing w:before="120" w:after="120"/>
        <w:ind w:firstLine="567"/>
        <w:jc w:val="both"/>
        <w:rPr>
          <w:rFonts w:ascii="Times New Roman" w:hAnsi="Times New Roman"/>
          <w:sz w:val="24"/>
          <w:szCs w:val="24"/>
          <w:lang w:eastAsia="zh-CN"/>
        </w:rPr>
      </w:pPr>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bookmarkStart w:id="33" w:name="_Toc468262250"/>
      <w:r w:rsidRPr="009E66DA">
        <w:rPr>
          <w:rFonts w:ascii="Times New Roman" w:hAnsi="Times New Roman"/>
          <w:b/>
          <w:sz w:val="24"/>
          <w:szCs w:val="24"/>
          <w:lang w:eastAsia="ar-SA"/>
        </w:rPr>
        <w:t>Статья 25. Особенности применения предельных параметров разрешенного строительства, реконструкции объектов капитального строительства</w:t>
      </w:r>
      <w:bookmarkEnd w:id="33"/>
    </w:p>
    <w:p w:rsidR="005C7747" w:rsidRPr="009E66DA" w:rsidRDefault="005C7747" w:rsidP="005C7747">
      <w:pPr>
        <w:keepNext/>
        <w:tabs>
          <w:tab w:val="num" w:pos="-851"/>
          <w:tab w:val="left" w:pos="-426"/>
        </w:tabs>
        <w:suppressAutoHyphens/>
        <w:ind w:firstLine="709"/>
        <w:jc w:val="center"/>
        <w:outlineLvl w:val="0"/>
        <w:rPr>
          <w:rFonts w:ascii="Times New Roman" w:hAnsi="Times New Roman"/>
          <w:b/>
          <w:sz w:val="24"/>
          <w:szCs w:val="24"/>
          <w:lang w:eastAsia="ar-SA"/>
        </w:rPr>
      </w:pP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2. 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только в том случае, если красные линии установлены в проекте планировки территории.</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3.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равны минимальным отступам от красных линий.</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4. Предельная (максимальная) высота объектов капитального строительства определяется в метрах по вертикали от максимальной планировочной отметки земли по периметру отмостки объекта капитального строительства до наивысшей точки конька или плоской кровли объекта капитального строительства.</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Требования градостроительных регламентов в части предельной (максимальной) высоты объектов капитального строительства не распространяются на:</w:t>
      </w:r>
    </w:p>
    <w:p w:rsidR="005C7747" w:rsidRPr="009E66DA" w:rsidRDefault="005C7747" w:rsidP="005C7747">
      <w:pPr>
        <w:ind w:firstLine="567"/>
        <w:jc w:val="both"/>
        <w:rPr>
          <w:rFonts w:ascii="Times New Roman" w:hAnsi="Times New Roman"/>
          <w:sz w:val="24"/>
          <w:szCs w:val="24"/>
          <w:lang w:eastAsia="zh-CN"/>
        </w:rPr>
      </w:pPr>
      <w:r w:rsidRPr="009E66DA">
        <w:rPr>
          <w:rFonts w:ascii="Times New Roman" w:hAnsi="Times New Roman"/>
          <w:sz w:val="24"/>
          <w:szCs w:val="24"/>
          <w:lang w:eastAsia="zh-CN"/>
        </w:rPr>
        <w:t>1) антенны;</w:t>
      </w:r>
    </w:p>
    <w:p w:rsidR="005C7747" w:rsidRPr="009E66DA" w:rsidRDefault="005C7747" w:rsidP="005C7747">
      <w:pPr>
        <w:ind w:firstLine="567"/>
        <w:jc w:val="both"/>
        <w:rPr>
          <w:rFonts w:ascii="Times New Roman" w:hAnsi="Times New Roman"/>
          <w:sz w:val="24"/>
          <w:szCs w:val="24"/>
          <w:lang w:eastAsia="zh-CN"/>
        </w:rPr>
      </w:pPr>
      <w:r w:rsidRPr="009E66DA">
        <w:rPr>
          <w:rFonts w:ascii="Times New Roman" w:hAnsi="Times New Roman"/>
          <w:sz w:val="24"/>
          <w:szCs w:val="24"/>
          <w:lang w:eastAsia="zh-CN"/>
        </w:rPr>
        <w:t>2) вентиляционные и дымовые трубы;</w:t>
      </w:r>
    </w:p>
    <w:p w:rsidR="005C7747" w:rsidRPr="009E66DA" w:rsidRDefault="005C7747" w:rsidP="005C7747">
      <w:pPr>
        <w:ind w:firstLine="567"/>
        <w:jc w:val="both"/>
        <w:rPr>
          <w:rFonts w:ascii="Times New Roman" w:hAnsi="Times New Roman"/>
          <w:sz w:val="24"/>
          <w:szCs w:val="24"/>
          <w:lang w:eastAsia="zh-CN"/>
        </w:rPr>
      </w:pPr>
      <w:r w:rsidRPr="009E66DA">
        <w:rPr>
          <w:rFonts w:ascii="Times New Roman" w:hAnsi="Times New Roman"/>
          <w:sz w:val="24"/>
          <w:szCs w:val="24"/>
          <w:lang w:eastAsia="zh-CN"/>
        </w:rPr>
        <w:t>3) шпили;</w:t>
      </w:r>
    </w:p>
    <w:p w:rsidR="005C7747" w:rsidRPr="009E66DA" w:rsidRDefault="005C7747" w:rsidP="005C7747">
      <w:pPr>
        <w:ind w:firstLine="567"/>
        <w:jc w:val="both"/>
        <w:rPr>
          <w:rFonts w:ascii="Times New Roman" w:hAnsi="Times New Roman"/>
          <w:sz w:val="24"/>
          <w:szCs w:val="24"/>
          <w:lang w:eastAsia="zh-CN"/>
        </w:rPr>
      </w:pPr>
      <w:r w:rsidRPr="009E66DA">
        <w:rPr>
          <w:rFonts w:ascii="Times New Roman" w:hAnsi="Times New Roman"/>
          <w:sz w:val="24"/>
          <w:szCs w:val="24"/>
          <w:lang w:eastAsia="zh-CN"/>
        </w:rPr>
        <w:t>4) аттики;</w:t>
      </w:r>
    </w:p>
    <w:p w:rsidR="005C7747" w:rsidRPr="009E66DA" w:rsidRDefault="005C7747" w:rsidP="005C7747">
      <w:pPr>
        <w:ind w:firstLine="567"/>
        <w:jc w:val="both"/>
        <w:rPr>
          <w:rFonts w:ascii="Times New Roman" w:hAnsi="Times New Roman"/>
          <w:sz w:val="24"/>
          <w:szCs w:val="24"/>
          <w:lang w:eastAsia="zh-CN"/>
        </w:rPr>
      </w:pPr>
      <w:r w:rsidRPr="009E66DA">
        <w:rPr>
          <w:rFonts w:ascii="Times New Roman" w:hAnsi="Times New Roman"/>
          <w:sz w:val="24"/>
          <w:szCs w:val="24"/>
          <w:lang w:eastAsia="zh-CN"/>
        </w:rPr>
        <w:t>5) балюстрады (ограждения);</w:t>
      </w:r>
    </w:p>
    <w:p w:rsidR="005C7747" w:rsidRPr="009E66DA" w:rsidRDefault="005C7747" w:rsidP="005C7747">
      <w:pPr>
        <w:ind w:firstLine="567"/>
        <w:jc w:val="both"/>
        <w:rPr>
          <w:rFonts w:ascii="Times New Roman" w:hAnsi="Times New Roman"/>
          <w:sz w:val="24"/>
          <w:szCs w:val="24"/>
          <w:lang w:eastAsia="zh-CN"/>
        </w:rPr>
      </w:pPr>
      <w:r w:rsidRPr="009E66DA">
        <w:rPr>
          <w:rFonts w:ascii="Times New Roman" w:hAnsi="Times New Roman"/>
          <w:sz w:val="24"/>
          <w:szCs w:val="24"/>
          <w:lang w:eastAsia="zh-CN"/>
        </w:rPr>
        <w:t>6) выходы на кровлю максимальной площадью 16 м</w:t>
      </w:r>
      <w:r w:rsidRPr="009E66DA">
        <w:rPr>
          <w:rFonts w:ascii="Times New Roman" w:hAnsi="Times New Roman"/>
          <w:sz w:val="24"/>
          <w:szCs w:val="24"/>
          <w:vertAlign w:val="superscript"/>
          <w:lang w:eastAsia="zh-CN"/>
        </w:rPr>
        <w:t>2</w:t>
      </w:r>
      <w:r w:rsidRPr="009E66DA">
        <w:rPr>
          <w:rFonts w:ascii="Times New Roman" w:hAnsi="Times New Roman"/>
          <w:sz w:val="24"/>
          <w:szCs w:val="24"/>
          <w:lang w:eastAsia="zh-CN"/>
        </w:rPr>
        <w:t xml:space="preserve"> и высотой 2,5 м;</w:t>
      </w:r>
    </w:p>
    <w:p w:rsidR="005C7747" w:rsidRPr="009E66DA" w:rsidRDefault="005C7747" w:rsidP="005C7747">
      <w:pPr>
        <w:ind w:firstLine="567"/>
        <w:jc w:val="both"/>
        <w:rPr>
          <w:rFonts w:ascii="Times New Roman" w:hAnsi="Times New Roman"/>
          <w:sz w:val="24"/>
          <w:szCs w:val="24"/>
          <w:lang w:eastAsia="zh-CN"/>
        </w:rPr>
      </w:pPr>
      <w:r w:rsidRPr="009E66DA">
        <w:rPr>
          <w:rFonts w:ascii="Times New Roman" w:hAnsi="Times New Roman"/>
          <w:sz w:val="24"/>
          <w:szCs w:val="24"/>
          <w:lang w:eastAsia="zh-CN"/>
        </w:rPr>
        <w:t>7) остекленные световые фонари, максимальной высотой 2,5 м, суммарная площадь которых не превышает 25 % площади кровли;</w:t>
      </w:r>
    </w:p>
    <w:p w:rsidR="005C7747" w:rsidRPr="009E66DA" w:rsidRDefault="005C7747" w:rsidP="005C7747">
      <w:pPr>
        <w:ind w:firstLine="567"/>
        <w:jc w:val="both"/>
        <w:rPr>
          <w:rFonts w:ascii="Times New Roman" w:hAnsi="Times New Roman"/>
          <w:sz w:val="24"/>
          <w:szCs w:val="24"/>
          <w:lang w:eastAsia="zh-CN"/>
        </w:rPr>
      </w:pPr>
      <w:r w:rsidRPr="009E66DA">
        <w:rPr>
          <w:rFonts w:ascii="Times New Roman" w:hAnsi="Times New Roman"/>
          <w:sz w:val="24"/>
          <w:szCs w:val="24"/>
          <w:lang w:eastAsia="zh-CN"/>
        </w:rPr>
        <w:t>8) машинные помещения лифтов высотой до 5 м.</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 xml:space="preserve">5.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При этом площадь земельного участка, которая может быть </w:t>
      </w:r>
      <w:r w:rsidRPr="009E66DA">
        <w:rPr>
          <w:rFonts w:ascii="Times New Roman" w:hAnsi="Times New Roman"/>
          <w:sz w:val="24"/>
          <w:szCs w:val="24"/>
          <w:lang w:eastAsia="zh-CN"/>
        </w:rPr>
        <w:lastRenderedPageBreak/>
        <w:t>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части, в том числе крыльца и террасы.</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5C7747" w:rsidRPr="009E66DA" w:rsidRDefault="005C7747" w:rsidP="005C7747">
      <w:pPr>
        <w:spacing w:before="120" w:after="120"/>
        <w:ind w:firstLine="567"/>
        <w:jc w:val="both"/>
        <w:rPr>
          <w:rFonts w:ascii="Times New Roman" w:hAnsi="Times New Roman"/>
          <w:sz w:val="24"/>
          <w:szCs w:val="24"/>
          <w:lang w:eastAsia="zh-CN"/>
        </w:rPr>
      </w:pPr>
      <w:r w:rsidRPr="009E66DA">
        <w:rPr>
          <w:rFonts w:ascii="Times New Roman" w:hAnsi="Times New Roman"/>
          <w:sz w:val="24"/>
          <w:szCs w:val="24"/>
          <w:lang w:eastAsia="zh-CN"/>
        </w:rPr>
        <w:t>В случае размещения парковки в подземных, цокольном и (или) первых двух надземных этажах здания, площадь земельного участка, которая может быть застроена, определяется как площадь горизонтального сечения по внешнему обводу данного здания (включая выступающие части) на уровне верха перекрытия парковки.</w:t>
      </w:r>
    </w:p>
    <w:p w:rsidR="005C7747" w:rsidRPr="009E66DA" w:rsidRDefault="005C7747" w:rsidP="005C7747">
      <w:pPr>
        <w:keepNext/>
        <w:spacing w:before="360" w:after="140"/>
        <w:jc w:val="center"/>
        <w:outlineLvl w:val="2"/>
        <w:rPr>
          <w:rFonts w:ascii="Times New Roman" w:hAnsi="Times New Roman"/>
          <w:b/>
          <w:bCs/>
          <w:spacing w:val="20"/>
          <w:sz w:val="24"/>
          <w:szCs w:val="24"/>
        </w:rPr>
      </w:pPr>
      <w:bookmarkStart w:id="34" w:name="_Toc375040096"/>
      <w:r w:rsidRPr="009E66DA">
        <w:rPr>
          <w:rFonts w:ascii="Times New Roman" w:hAnsi="Times New Roman"/>
          <w:b/>
          <w:bCs/>
          <w:spacing w:val="20"/>
          <w:sz w:val="24"/>
          <w:szCs w:val="24"/>
        </w:rPr>
        <w:t>Статья 26. Установление публичных сервитутов</w:t>
      </w:r>
      <w:bookmarkEnd w:id="34"/>
    </w:p>
    <w:p w:rsidR="005C7747" w:rsidRPr="009E66DA"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1. Применительно к земельным участкам и иным объектам недвижимости, принадлежащим физическим или юридическим лицам, могут быть установлены публичные сервитуты - ограничения для правообладателей на использование этих объектов, связанные с обеспечением общественных нужд, которые не могут быть обеспечены иначе, как через установление публичных сервитутов.</w:t>
      </w:r>
    </w:p>
    <w:p w:rsidR="005C7747" w:rsidRPr="009E66DA" w:rsidRDefault="005C7747" w:rsidP="005C7747">
      <w:pPr>
        <w:spacing w:before="120"/>
        <w:ind w:firstLine="720"/>
        <w:jc w:val="both"/>
        <w:rPr>
          <w:rFonts w:ascii="Times New Roman" w:hAnsi="Times New Roman"/>
          <w:sz w:val="24"/>
          <w:szCs w:val="24"/>
        </w:rPr>
      </w:pPr>
      <w:r w:rsidRPr="009E66DA">
        <w:rPr>
          <w:rFonts w:ascii="Times New Roman" w:hAnsi="Times New Roman"/>
          <w:sz w:val="24"/>
          <w:szCs w:val="24"/>
        </w:rPr>
        <w:t>2. Публичные сервитуты могут устанавливаться для:</w:t>
      </w:r>
    </w:p>
    <w:p w:rsidR="005C7747" w:rsidRPr="009E66DA" w:rsidRDefault="005C7747" w:rsidP="005C7747">
      <w:pPr>
        <w:numPr>
          <w:ilvl w:val="1"/>
          <w:numId w:val="3"/>
        </w:numPr>
        <w:tabs>
          <w:tab w:val="clear" w:pos="397"/>
        </w:tabs>
        <w:suppressAutoHyphens/>
        <w:ind w:left="0" w:firstLine="709"/>
        <w:jc w:val="both"/>
        <w:rPr>
          <w:rFonts w:ascii="Times New Roman" w:hAnsi="Times New Roman"/>
          <w:sz w:val="24"/>
          <w:szCs w:val="24"/>
        </w:rPr>
      </w:pPr>
      <w:r w:rsidRPr="009E66DA">
        <w:rPr>
          <w:rFonts w:ascii="Times New Roman" w:hAnsi="Times New Roman"/>
          <w:sz w:val="24"/>
          <w:szCs w:val="24"/>
        </w:rPr>
        <w:t>прохода или проезда через земельный участок;</w:t>
      </w:r>
    </w:p>
    <w:p w:rsidR="005C7747" w:rsidRPr="009E66DA" w:rsidRDefault="005C7747" w:rsidP="005C7747">
      <w:pPr>
        <w:numPr>
          <w:ilvl w:val="1"/>
          <w:numId w:val="3"/>
        </w:numPr>
        <w:tabs>
          <w:tab w:val="clear" w:pos="397"/>
        </w:tabs>
        <w:suppressAutoHyphens/>
        <w:ind w:left="0" w:firstLine="709"/>
        <w:jc w:val="both"/>
        <w:rPr>
          <w:rFonts w:ascii="Times New Roman" w:hAnsi="Times New Roman"/>
          <w:sz w:val="24"/>
          <w:szCs w:val="24"/>
        </w:rPr>
      </w:pPr>
      <w:r w:rsidRPr="009E66DA">
        <w:rPr>
          <w:rFonts w:ascii="Times New Roman" w:hAnsi="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C7747" w:rsidRPr="009E66DA" w:rsidRDefault="005C7747" w:rsidP="005C7747">
      <w:pPr>
        <w:numPr>
          <w:ilvl w:val="1"/>
          <w:numId w:val="3"/>
        </w:numPr>
        <w:tabs>
          <w:tab w:val="clear" w:pos="397"/>
        </w:tabs>
        <w:suppressAutoHyphens/>
        <w:ind w:left="0" w:firstLine="709"/>
        <w:jc w:val="both"/>
        <w:rPr>
          <w:rFonts w:ascii="Times New Roman" w:hAnsi="Times New Roman"/>
          <w:sz w:val="24"/>
          <w:szCs w:val="24"/>
        </w:rPr>
      </w:pPr>
      <w:r w:rsidRPr="009E66DA">
        <w:rPr>
          <w:rFonts w:ascii="Times New Roman" w:hAnsi="Times New Roman"/>
          <w:sz w:val="24"/>
          <w:szCs w:val="24"/>
        </w:rPr>
        <w:t>размещения на земельном участке межевых и геодезических знаков и подъездов к ним;</w:t>
      </w:r>
    </w:p>
    <w:p w:rsidR="005C7747" w:rsidRPr="009E66DA" w:rsidRDefault="005C7747" w:rsidP="005C7747">
      <w:pPr>
        <w:numPr>
          <w:ilvl w:val="1"/>
          <w:numId w:val="3"/>
        </w:numPr>
        <w:tabs>
          <w:tab w:val="clear" w:pos="397"/>
        </w:tabs>
        <w:suppressAutoHyphens/>
        <w:ind w:left="0" w:firstLine="709"/>
        <w:jc w:val="both"/>
        <w:rPr>
          <w:rFonts w:ascii="Times New Roman" w:hAnsi="Times New Roman"/>
          <w:sz w:val="24"/>
          <w:szCs w:val="24"/>
        </w:rPr>
      </w:pPr>
      <w:r w:rsidRPr="009E66DA">
        <w:rPr>
          <w:rFonts w:ascii="Times New Roman" w:hAnsi="Times New Roman"/>
          <w:sz w:val="24"/>
          <w:szCs w:val="24"/>
        </w:rPr>
        <w:t>проведения дренажных работ на земельном участке;</w:t>
      </w:r>
    </w:p>
    <w:p w:rsidR="005C7747" w:rsidRPr="009E66DA" w:rsidRDefault="005C7747" w:rsidP="005C7747">
      <w:pPr>
        <w:numPr>
          <w:ilvl w:val="1"/>
          <w:numId w:val="3"/>
        </w:numPr>
        <w:tabs>
          <w:tab w:val="clear" w:pos="397"/>
        </w:tabs>
        <w:suppressAutoHyphens/>
        <w:ind w:left="0" w:firstLine="709"/>
        <w:jc w:val="both"/>
        <w:rPr>
          <w:rFonts w:ascii="Times New Roman" w:hAnsi="Times New Roman"/>
          <w:sz w:val="24"/>
          <w:szCs w:val="24"/>
        </w:rPr>
      </w:pPr>
      <w:r w:rsidRPr="009E66DA">
        <w:rPr>
          <w:rFonts w:ascii="Times New Roman" w:hAnsi="Times New Roman"/>
          <w:sz w:val="24"/>
          <w:szCs w:val="24"/>
        </w:rPr>
        <w:t>забора воды и водопоя;</w:t>
      </w:r>
    </w:p>
    <w:p w:rsidR="005C7747" w:rsidRPr="009E66DA" w:rsidRDefault="005C7747" w:rsidP="005C7747">
      <w:pPr>
        <w:numPr>
          <w:ilvl w:val="1"/>
          <w:numId w:val="3"/>
        </w:numPr>
        <w:tabs>
          <w:tab w:val="clear" w:pos="397"/>
        </w:tabs>
        <w:suppressAutoHyphens/>
        <w:ind w:left="0" w:firstLine="709"/>
        <w:jc w:val="both"/>
        <w:rPr>
          <w:rFonts w:ascii="Times New Roman" w:hAnsi="Times New Roman"/>
          <w:sz w:val="24"/>
          <w:szCs w:val="24"/>
        </w:rPr>
      </w:pPr>
      <w:r w:rsidRPr="009E66DA">
        <w:rPr>
          <w:rFonts w:ascii="Times New Roman" w:hAnsi="Times New Roman"/>
          <w:sz w:val="24"/>
          <w:szCs w:val="24"/>
        </w:rPr>
        <w:t>временного пользования земельным участком в целях проведения изыскательских, исследовательских и других работ;</w:t>
      </w:r>
    </w:p>
    <w:p w:rsidR="005C7747" w:rsidRPr="009E66DA" w:rsidRDefault="005C7747" w:rsidP="005C7747">
      <w:pPr>
        <w:numPr>
          <w:ilvl w:val="1"/>
          <w:numId w:val="3"/>
        </w:numPr>
        <w:tabs>
          <w:tab w:val="clear" w:pos="397"/>
        </w:tabs>
        <w:suppressAutoHyphens/>
        <w:ind w:left="0" w:firstLine="709"/>
        <w:jc w:val="both"/>
        <w:rPr>
          <w:rFonts w:ascii="Times New Roman" w:hAnsi="Times New Roman"/>
          <w:sz w:val="24"/>
          <w:szCs w:val="24"/>
        </w:rPr>
      </w:pPr>
      <w:r w:rsidRPr="009E66DA">
        <w:rPr>
          <w:rFonts w:ascii="Times New Roman" w:hAnsi="Times New Roman"/>
          <w:sz w:val="24"/>
          <w:szCs w:val="24"/>
        </w:rPr>
        <w:t>свободного доступа к прибрежной полосе, придорожной полосе;</w:t>
      </w:r>
    </w:p>
    <w:p w:rsidR="005C7747" w:rsidRPr="009E66DA" w:rsidRDefault="005C7747" w:rsidP="005C7747">
      <w:pPr>
        <w:numPr>
          <w:ilvl w:val="1"/>
          <w:numId w:val="3"/>
        </w:numPr>
        <w:tabs>
          <w:tab w:val="clear" w:pos="397"/>
        </w:tabs>
        <w:suppressAutoHyphens/>
        <w:ind w:left="0" w:firstLine="709"/>
        <w:jc w:val="both"/>
        <w:rPr>
          <w:rFonts w:ascii="Times New Roman" w:hAnsi="Times New Roman"/>
          <w:sz w:val="24"/>
          <w:szCs w:val="24"/>
        </w:rPr>
      </w:pPr>
      <w:r w:rsidRPr="009E66DA">
        <w:rPr>
          <w:rFonts w:ascii="Times New Roman" w:hAnsi="Times New Roman"/>
          <w:sz w:val="24"/>
          <w:szCs w:val="24"/>
        </w:rPr>
        <w:t>в иных случаях, установленных действующим законодательством.</w:t>
      </w:r>
    </w:p>
    <w:p w:rsidR="005C7747" w:rsidRPr="009E66DA"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3. Публичные сервитуты могут быть срочными и постоянными, то есть установленными на определенный срок либо без указания определенного срока.</w:t>
      </w:r>
    </w:p>
    <w:p w:rsidR="005C7747" w:rsidRPr="009E66DA"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 xml:space="preserve">4. Границы действия публичных сервитутов обозначаются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 подлежат государственной регистрации. </w:t>
      </w:r>
    </w:p>
    <w:p w:rsidR="005C7747" w:rsidRPr="009E66DA"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5. Порядок установления публичных сервитутов определяется законодательством, настоящими Правилами, иными нормативными правовыми актами муниципального образования, детализирующими нормы законодательства и настоящих Правил.</w:t>
      </w:r>
    </w:p>
    <w:p w:rsidR="005C7747" w:rsidRPr="009E66DA" w:rsidRDefault="005C7747" w:rsidP="005C7747">
      <w:pPr>
        <w:keepNext/>
        <w:spacing w:after="120"/>
        <w:jc w:val="center"/>
        <w:outlineLvl w:val="2"/>
        <w:rPr>
          <w:rFonts w:ascii="Times New Roman" w:hAnsi="Times New Roman"/>
          <w:b/>
          <w:bCs/>
          <w:i/>
          <w:spacing w:val="20"/>
          <w:sz w:val="24"/>
          <w:szCs w:val="24"/>
        </w:rPr>
      </w:pPr>
    </w:p>
    <w:p w:rsidR="005C7747" w:rsidRPr="009E66DA" w:rsidRDefault="005C7747" w:rsidP="005C7747">
      <w:pPr>
        <w:keepNext/>
        <w:spacing w:after="120"/>
        <w:jc w:val="center"/>
        <w:outlineLvl w:val="2"/>
        <w:rPr>
          <w:rFonts w:ascii="Times New Roman" w:hAnsi="Times New Roman"/>
          <w:b/>
          <w:bCs/>
          <w:spacing w:val="20"/>
          <w:sz w:val="24"/>
          <w:szCs w:val="24"/>
        </w:rPr>
      </w:pPr>
      <w:bookmarkStart w:id="35" w:name="_Toc375040097"/>
      <w:r w:rsidRPr="009E66DA">
        <w:rPr>
          <w:rFonts w:ascii="Times New Roman" w:hAnsi="Times New Roman"/>
          <w:b/>
          <w:bCs/>
          <w:spacing w:val="20"/>
          <w:sz w:val="24"/>
          <w:szCs w:val="24"/>
        </w:rPr>
        <w:t xml:space="preserve">Статья 27. Изъятие, в том числе путем выкупа, </w:t>
      </w:r>
      <w:r w:rsidRPr="009E66DA">
        <w:rPr>
          <w:rFonts w:ascii="Times New Roman" w:hAnsi="Times New Roman"/>
          <w:b/>
          <w:bCs/>
          <w:spacing w:val="20"/>
          <w:sz w:val="24"/>
          <w:szCs w:val="24"/>
        </w:rPr>
        <w:br/>
        <w:t xml:space="preserve">земельных участков для муниципальных нужд </w:t>
      </w:r>
      <w:r w:rsidRPr="009E66DA">
        <w:rPr>
          <w:rFonts w:ascii="Times New Roman" w:hAnsi="Times New Roman"/>
          <w:b/>
          <w:bCs/>
          <w:spacing w:val="20"/>
          <w:sz w:val="24"/>
          <w:szCs w:val="24"/>
        </w:rPr>
        <w:br/>
        <w:t xml:space="preserve">муниципального </w:t>
      </w:r>
      <w:bookmarkStart w:id="36" w:name="_Toc331667515"/>
      <w:r w:rsidRPr="009E66DA">
        <w:rPr>
          <w:rFonts w:ascii="Times New Roman" w:hAnsi="Times New Roman"/>
          <w:b/>
          <w:bCs/>
          <w:spacing w:val="20"/>
          <w:sz w:val="24"/>
          <w:szCs w:val="24"/>
        </w:rPr>
        <w:t>образования</w:t>
      </w:r>
      <w:bookmarkEnd w:id="35"/>
      <w:bookmarkEnd w:id="36"/>
    </w:p>
    <w:p w:rsidR="005C7747" w:rsidRPr="009E66DA"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 xml:space="preserve">1. Изъятие, в том числе путем выкупа, земельных участков и расположенных на них объектов недвижимости (при наличии таковых) для муниципальных нужд осуществляется </w:t>
      </w:r>
      <w:r w:rsidRPr="009E66DA">
        <w:rPr>
          <w:rFonts w:ascii="Times New Roman" w:hAnsi="Times New Roman"/>
          <w:sz w:val="24"/>
          <w:szCs w:val="24"/>
        </w:rPr>
        <w:br/>
        <w:t xml:space="preserve">в исключительных случаях, установленных земельным и гражданским законодательством </w:t>
      </w:r>
      <w:r w:rsidRPr="009E66DA">
        <w:rPr>
          <w:rFonts w:ascii="Times New Roman" w:hAnsi="Times New Roman"/>
          <w:sz w:val="24"/>
          <w:szCs w:val="24"/>
        </w:rPr>
        <w:br/>
      </w:r>
      <w:r w:rsidRPr="009E66DA">
        <w:rPr>
          <w:rFonts w:ascii="Times New Roman" w:hAnsi="Times New Roman"/>
          <w:sz w:val="24"/>
          <w:szCs w:val="24"/>
        </w:rPr>
        <w:lastRenderedPageBreak/>
        <w:t>и связанных с размещением следующих объектов муниципального значения при отсутствии других вариантов возможного размещения этих объектов:</w:t>
      </w:r>
    </w:p>
    <w:p w:rsidR="005C7747" w:rsidRPr="009E66DA" w:rsidRDefault="005C7747" w:rsidP="005C7747">
      <w:pPr>
        <w:numPr>
          <w:ilvl w:val="1"/>
          <w:numId w:val="8"/>
        </w:numPr>
        <w:tabs>
          <w:tab w:val="clear" w:pos="397"/>
          <w:tab w:val="num" w:pos="0"/>
        </w:tabs>
        <w:suppressAutoHyphens/>
        <w:spacing w:before="120" w:after="60"/>
        <w:ind w:left="0" w:firstLine="709"/>
        <w:jc w:val="both"/>
        <w:rPr>
          <w:rFonts w:ascii="Times New Roman" w:hAnsi="Times New Roman"/>
          <w:sz w:val="24"/>
          <w:szCs w:val="24"/>
        </w:rPr>
      </w:pPr>
      <w:r w:rsidRPr="009E66DA">
        <w:rPr>
          <w:rFonts w:ascii="Times New Roman" w:hAnsi="Times New Roman"/>
          <w:sz w:val="24"/>
          <w:szCs w:val="24"/>
        </w:rPr>
        <w:t>объектов электро-, газо-, тепло- и водоснабжения муниципального значения муниципального образования;</w:t>
      </w:r>
    </w:p>
    <w:p w:rsidR="005C7747" w:rsidRPr="009E66DA" w:rsidRDefault="005C7747" w:rsidP="005C7747">
      <w:pPr>
        <w:numPr>
          <w:ilvl w:val="1"/>
          <w:numId w:val="8"/>
        </w:numPr>
        <w:tabs>
          <w:tab w:val="clear" w:pos="397"/>
          <w:tab w:val="num" w:pos="0"/>
        </w:tabs>
        <w:suppressAutoHyphens/>
        <w:spacing w:before="120" w:after="60"/>
        <w:ind w:left="0" w:firstLine="709"/>
        <w:jc w:val="both"/>
        <w:rPr>
          <w:rFonts w:ascii="Times New Roman" w:hAnsi="Times New Roman"/>
          <w:sz w:val="24"/>
          <w:szCs w:val="24"/>
        </w:rPr>
      </w:pPr>
      <w:r w:rsidRPr="009E66DA">
        <w:rPr>
          <w:rFonts w:ascii="Times New Roman" w:hAnsi="Times New Roman"/>
          <w:sz w:val="24"/>
          <w:szCs w:val="24"/>
        </w:rPr>
        <w:t>автомобильных дорог общего пользования, мостов и иных транспортных инженерных сооружений местного значения в границах муниципального образования.</w:t>
      </w:r>
    </w:p>
    <w:p w:rsidR="005C7747" w:rsidRPr="009E66DA"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 xml:space="preserve">Изъятие, в том числе путем выкупа, земельных участков и расположенных на них объектов недвижимости (при наличии таковых) для муниципальных нужд возможно в иных случаях, установленных действующим законодательством. </w:t>
      </w:r>
    </w:p>
    <w:p w:rsidR="005C7747" w:rsidRPr="009E66DA"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 xml:space="preserve">Условия и порядок изъятия, в том числе путем выкупа, земельных участков </w:t>
      </w:r>
      <w:r w:rsidRPr="009E66DA">
        <w:rPr>
          <w:rFonts w:ascii="Times New Roman" w:hAnsi="Times New Roman"/>
          <w:sz w:val="24"/>
          <w:szCs w:val="24"/>
        </w:rPr>
        <w:br/>
        <w:t>и расположенных на них объектов недвижимости (при наличии таковых) для муниципальных нужд устанавливаются гражданским и земельным законодательством.</w:t>
      </w:r>
    </w:p>
    <w:p w:rsidR="005C7747" w:rsidRPr="009E66DA"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2. Выкупная цена земельного участка определяется в соответствии с действующим законодательством.</w:t>
      </w:r>
    </w:p>
    <w:p w:rsidR="005C7747" w:rsidRDefault="005C7747" w:rsidP="005C7747">
      <w:pPr>
        <w:autoSpaceDE w:val="0"/>
        <w:autoSpaceDN w:val="0"/>
        <w:adjustRightInd w:val="0"/>
        <w:spacing w:before="120"/>
        <w:ind w:firstLine="540"/>
        <w:jc w:val="both"/>
        <w:rPr>
          <w:rFonts w:ascii="Times New Roman" w:hAnsi="Times New Roman"/>
          <w:sz w:val="24"/>
          <w:szCs w:val="24"/>
        </w:rPr>
      </w:pPr>
      <w:r w:rsidRPr="009E66DA">
        <w:rPr>
          <w:rFonts w:ascii="Times New Roman" w:hAnsi="Times New Roman"/>
          <w:sz w:val="24"/>
          <w:szCs w:val="24"/>
        </w:rPr>
        <w:t xml:space="preserve">3. </w:t>
      </w:r>
      <w:r w:rsidRPr="009E66DA">
        <w:rPr>
          <w:rFonts w:ascii="Times New Roman" w:eastAsia="Calibri" w:hAnsi="Times New Roman"/>
          <w:sz w:val="24"/>
          <w:szCs w:val="24"/>
        </w:rPr>
        <w:t xml:space="preserve">Резервирование земель и изъятие, </w:t>
      </w:r>
      <w:r w:rsidRPr="009E66DA">
        <w:rPr>
          <w:rFonts w:ascii="Times New Roman" w:hAnsi="Times New Roman"/>
          <w:sz w:val="24"/>
          <w:szCs w:val="24"/>
        </w:rPr>
        <w:t>в том числе путем выкупа, земельных участков и расположенных на них объектов недвижимости (при наличии таковых) для муниципальных нужд осуществляется администрацией муниципального образования Вязниковский район.</w:t>
      </w:r>
    </w:p>
    <w:p w:rsidR="005C7747" w:rsidRPr="009E66DA" w:rsidRDefault="005C7747" w:rsidP="005C7747">
      <w:pPr>
        <w:autoSpaceDE w:val="0"/>
        <w:autoSpaceDN w:val="0"/>
        <w:adjustRightInd w:val="0"/>
        <w:spacing w:before="120"/>
        <w:ind w:firstLine="540"/>
        <w:jc w:val="both"/>
        <w:rPr>
          <w:rFonts w:ascii="Times New Roman" w:hAnsi="Times New Roman"/>
          <w:sz w:val="24"/>
          <w:szCs w:val="24"/>
        </w:rPr>
      </w:pPr>
    </w:p>
    <w:p w:rsidR="005C7747" w:rsidRDefault="005C7747" w:rsidP="005C7747">
      <w:pPr>
        <w:keepNext/>
        <w:spacing w:before="240" w:after="140"/>
        <w:jc w:val="center"/>
        <w:outlineLvl w:val="2"/>
        <w:rPr>
          <w:rFonts w:ascii="Times New Roman" w:hAnsi="Times New Roman"/>
          <w:b/>
          <w:bCs/>
          <w:spacing w:val="20"/>
          <w:sz w:val="24"/>
          <w:szCs w:val="24"/>
        </w:rPr>
      </w:pPr>
      <w:bookmarkStart w:id="37" w:name="_Toc375040098"/>
      <w:r w:rsidRPr="009E66DA">
        <w:rPr>
          <w:rFonts w:ascii="Times New Roman" w:hAnsi="Times New Roman"/>
          <w:b/>
          <w:bCs/>
          <w:spacing w:val="20"/>
          <w:sz w:val="24"/>
          <w:szCs w:val="24"/>
        </w:rPr>
        <w:t xml:space="preserve">Статья 28. Резервирование земельных участков </w:t>
      </w:r>
      <w:r w:rsidRPr="009E66DA">
        <w:rPr>
          <w:rFonts w:ascii="Times New Roman" w:hAnsi="Times New Roman"/>
          <w:b/>
          <w:bCs/>
          <w:spacing w:val="20"/>
          <w:sz w:val="24"/>
          <w:szCs w:val="24"/>
        </w:rPr>
        <w:br/>
        <w:t>для муниципальных нужд муниципального образования</w:t>
      </w:r>
      <w:bookmarkEnd w:id="37"/>
    </w:p>
    <w:p w:rsidR="005C7747" w:rsidRDefault="005C7747" w:rsidP="005C7747">
      <w:pPr>
        <w:keepNext/>
        <w:jc w:val="center"/>
        <w:outlineLvl w:val="2"/>
        <w:rPr>
          <w:rFonts w:ascii="Times New Roman" w:hAnsi="Times New Roman"/>
          <w:b/>
          <w:bCs/>
          <w:spacing w:val="20"/>
          <w:sz w:val="24"/>
          <w:szCs w:val="24"/>
        </w:rPr>
      </w:pPr>
    </w:p>
    <w:p w:rsidR="005C7747" w:rsidRPr="009E66DA" w:rsidRDefault="005C7747" w:rsidP="005C7747">
      <w:pPr>
        <w:ind w:firstLine="720"/>
        <w:jc w:val="both"/>
        <w:rPr>
          <w:rFonts w:ascii="Times New Roman" w:hAnsi="Times New Roman"/>
          <w:sz w:val="24"/>
          <w:szCs w:val="24"/>
        </w:rPr>
      </w:pPr>
      <w:r w:rsidRPr="009E66DA">
        <w:rPr>
          <w:rFonts w:ascii="Times New Roman" w:hAnsi="Times New Roman"/>
          <w:sz w:val="24"/>
          <w:szCs w:val="24"/>
        </w:rPr>
        <w:t xml:space="preserve">1. Резервирование земель для муниципальных нужд муниципального образования – объявление об их будущем изъятии для муниципальных нужд муниципального образования </w:t>
      </w:r>
      <w:r w:rsidRPr="009E66DA">
        <w:rPr>
          <w:rFonts w:ascii="Times New Roman" w:hAnsi="Times New Roman"/>
          <w:sz w:val="24"/>
          <w:szCs w:val="24"/>
        </w:rPr>
        <w:br/>
        <w:t>(в том числе с изъятием расположенного на нем недвижимого имущества) и (или) существенном ограничении в использовании.</w:t>
      </w:r>
    </w:p>
    <w:p w:rsidR="005C7747" w:rsidRPr="009E66DA"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Резервирование земель для муниципальных нужд осуществляется в случаях, установленных земельным и гражданским законодательством. Условия и порядок резервирования земель для муниципальных нужд устанавливаются земельным законодательством.</w:t>
      </w:r>
    </w:p>
    <w:p w:rsidR="005C7747" w:rsidRDefault="005C7747" w:rsidP="005C7747">
      <w:pPr>
        <w:spacing w:before="120" w:after="60"/>
        <w:ind w:firstLine="720"/>
        <w:jc w:val="both"/>
        <w:rPr>
          <w:rFonts w:ascii="Times New Roman" w:hAnsi="Times New Roman"/>
          <w:sz w:val="24"/>
          <w:szCs w:val="24"/>
        </w:rPr>
      </w:pPr>
      <w:r w:rsidRPr="009E66DA">
        <w:rPr>
          <w:rFonts w:ascii="Times New Roman" w:hAnsi="Times New Roman"/>
          <w:sz w:val="24"/>
          <w:szCs w:val="24"/>
        </w:rPr>
        <w:t xml:space="preserve">2. Органом, уполномоченным принимать решение о резервировании земель </w:t>
      </w:r>
      <w:r w:rsidRPr="009E66DA">
        <w:rPr>
          <w:rFonts w:ascii="Times New Roman" w:hAnsi="Times New Roman"/>
          <w:sz w:val="24"/>
          <w:szCs w:val="24"/>
        </w:rPr>
        <w:br/>
        <w:t>для муниципальных нужд, является Совет народных депутатов (представительный орган муниципального образования).</w:t>
      </w:r>
    </w:p>
    <w:p w:rsidR="005C7747" w:rsidRPr="009E66DA" w:rsidRDefault="005C7747" w:rsidP="005C7747">
      <w:pPr>
        <w:spacing w:before="120" w:after="60"/>
        <w:ind w:firstLine="720"/>
        <w:jc w:val="both"/>
        <w:rPr>
          <w:rFonts w:ascii="Times New Roman" w:hAnsi="Times New Roman"/>
          <w:sz w:val="24"/>
          <w:szCs w:val="24"/>
        </w:rPr>
      </w:pPr>
    </w:p>
    <w:p w:rsidR="005C7747" w:rsidRPr="009E66DA" w:rsidRDefault="005C7747" w:rsidP="005C7747">
      <w:pPr>
        <w:rPr>
          <w:rFonts w:ascii="Times New Roman" w:hAnsi="Times New Roman"/>
          <w:sz w:val="24"/>
          <w:szCs w:val="24"/>
        </w:rPr>
      </w:pPr>
    </w:p>
    <w:p w:rsidR="005C7747" w:rsidRPr="009E66DA" w:rsidRDefault="005C7747" w:rsidP="005C7747">
      <w:pPr>
        <w:keepNext/>
        <w:jc w:val="center"/>
        <w:outlineLvl w:val="2"/>
        <w:rPr>
          <w:rFonts w:ascii="Times New Roman" w:hAnsi="Times New Roman"/>
          <w:b/>
          <w:bCs/>
          <w:spacing w:val="20"/>
          <w:sz w:val="24"/>
          <w:szCs w:val="24"/>
        </w:rPr>
      </w:pPr>
      <w:bookmarkStart w:id="38" w:name="_Toc375040110"/>
      <w:r w:rsidRPr="009E66DA">
        <w:rPr>
          <w:rFonts w:ascii="Times New Roman" w:hAnsi="Times New Roman"/>
          <w:b/>
          <w:bCs/>
          <w:spacing w:val="20"/>
          <w:sz w:val="24"/>
          <w:szCs w:val="24"/>
        </w:rPr>
        <w:t>Статья 29. Специальные требования к внешнему благоустройству,</w:t>
      </w:r>
      <w:bookmarkEnd w:id="38"/>
      <w:r w:rsidRPr="009E66DA">
        <w:rPr>
          <w:rFonts w:ascii="Times New Roman" w:hAnsi="Times New Roman"/>
          <w:b/>
          <w:bCs/>
          <w:spacing w:val="20"/>
          <w:sz w:val="24"/>
          <w:szCs w:val="24"/>
        </w:rPr>
        <w:t xml:space="preserve"> </w:t>
      </w:r>
    </w:p>
    <w:p w:rsidR="005C7747" w:rsidRPr="009E66DA" w:rsidRDefault="005C7747" w:rsidP="005C7747">
      <w:pPr>
        <w:keepNext/>
        <w:jc w:val="center"/>
        <w:outlineLvl w:val="2"/>
        <w:rPr>
          <w:rFonts w:ascii="Times New Roman" w:hAnsi="Times New Roman"/>
          <w:b/>
          <w:bCs/>
          <w:spacing w:val="20"/>
          <w:sz w:val="24"/>
          <w:szCs w:val="24"/>
        </w:rPr>
      </w:pPr>
      <w:bookmarkStart w:id="39" w:name="_Toc375040111"/>
      <w:r w:rsidRPr="009E66DA">
        <w:rPr>
          <w:rFonts w:ascii="Times New Roman" w:hAnsi="Times New Roman"/>
          <w:b/>
          <w:bCs/>
          <w:spacing w:val="20"/>
          <w:sz w:val="24"/>
          <w:szCs w:val="24"/>
        </w:rPr>
        <w:t>размещению и установке элементов дизайна,</w:t>
      </w:r>
      <w:bookmarkEnd w:id="39"/>
      <w:r w:rsidRPr="009E66DA">
        <w:rPr>
          <w:rFonts w:ascii="Times New Roman" w:hAnsi="Times New Roman"/>
          <w:b/>
          <w:bCs/>
          <w:spacing w:val="20"/>
          <w:sz w:val="24"/>
          <w:szCs w:val="24"/>
        </w:rPr>
        <w:t xml:space="preserve"> </w:t>
      </w:r>
      <w:bookmarkStart w:id="40" w:name="_Toc375040112"/>
      <w:r w:rsidRPr="009E66DA">
        <w:rPr>
          <w:rFonts w:ascii="Times New Roman" w:hAnsi="Times New Roman"/>
          <w:b/>
          <w:bCs/>
          <w:spacing w:val="20"/>
          <w:sz w:val="24"/>
          <w:szCs w:val="24"/>
        </w:rPr>
        <w:t>временных объектов</w:t>
      </w:r>
      <w:bookmarkEnd w:id="40"/>
    </w:p>
    <w:p w:rsidR="005C7747" w:rsidRPr="009E66DA" w:rsidRDefault="005C7747" w:rsidP="005C7747">
      <w:pPr>
        <w:ind w:firstLine="540"/>
        <w:jc w:val="both"/>
        <w:rPr>
          <w:rFonts w:ascii="Times New Roman" w:hAnsi="Times New Roman"/>
          <w:sz w:val="24"/>
          <w:szCs w:val="24"/>
        </w:rPr>
      </w:pP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Организация рельефа, покрытие и мощение городских территорий.</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 xml:space="preserve">1. Организация рельефа, покрытие и мощение являются обязательной составной частью внешнего благоустройства территорий муниципального образования и осуществляются </w:t>
      </w:r>
      <w:r w:rsidRPr="009E66DA">
        <w:rPr>
          <w:rFonts w:ascii="Times New Roman" w:hAnsi="Times New Roman"/>
          <w:sz w:val="24"/>
          <w:szCs w:val="24"/>
        </w:rPr>
        <w:br/>
        <w:t>на основе разработанной проектной документации (при необходимости получения разрешения на строительство).</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lastRenderedPageBreak/>
        <w:t xml:space="preserve">2. Вертикальные отметки дорог, тротуаров, набережных, колодцев ливневой канализации должны исключать возможность застаивания поверхностных вод </w:t>
      </w:r>
      <w:r w:rsidRPr="009E66DA">
        <w:rPr>
          <w:rFonts w:ascii="Times New Roman" w:hAnsi="Times New Roman"/>
          <w:sz w:val="24"/>
          <w:szCs w:val="24"/>
        </w:rPr>
        <w:br/>
        <w:t>и подтапливание территорий. Уклоны определяются проектной документацией в соответствии с действующими нормативами.</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3. При вертикальном перепаде отметок более 10 см в местах интенсивного пешеходного движения должны оборудоваться специальные спуски (пандусы) для инвалидных и детских колясок.</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 xml:space="preserve">4. Вся территория должна иметь покрытие, мощение или растительный грунт с высеянными травами или зелеными насаждениями. Открытый грунт допускается только </w:t>
      </w:r>
      <w:r w:rsidRPr="009E66DA">
        <w:rPr>
          <w:rFonts w:ascii="Times New Roman" w:hAnsi="Times New Roman"/>
          <w:sz w:val="24"/>
          <w:szCs w:val="24"/>
        </w:rPr>
        <w:br/>
        <w:t>на строительных площадках, песчаных пляжах и территориях специального назначения.</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 xml:space="preserve">5. Материалы и характер покрытия должны отвечать техническим требованиям </w:t>
      </w:r>
      <w:r w:rsidRPr="009E66DA">
        <w:rPr>
          <w:rFonts w:ascii="Times New Roman" w:hAnsi="Times New Roman"/>
          <w:sz w:val="24"/>
          <w:szCs w:val="24"/>
        </w:rPr>
        <w:br/>
        <w:t>к содержанию и эксплуатации территорий муниципального образования,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бордюров, подпорных и ограждающих стенок, защитных ограждений деревьев.</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6. Асфальтовое покрытие используется на проезжей улиц, на внутриквартальных проездах и участках автостоянок, пешеходных тротуарах, парковках и других подобных сооружениях улично-дорожной сети.</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 xml:space="preserve">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w:t>
      </w:r>
      <w:r w:rsidRPr="009E66DA">
        <w:rPr>
          <w:rFonts w:ascii="Times New Roman" w:hAnsi="Times New Roman"/>
          <w:sz w:val="24"/>
          <w:szCs w:val="24"/>
        </w:rPr>
        <w:br/>
        <w:t>и культуры, внутриквартальных территорий) рекомендуется использование плиточного мощения.</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7.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8. Исключается нанесение на покрытие и мощение рисунков и надписей, в том числе рекламного характера.</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9. Участки с растительным грунтом, газоны должны отделяться от участков с твердым покрытием бордюрным камнем.</w:t>
      </w:r>
    </w:p>
    <w:p w:rsidR="005C7747" w:rsidRPr="009E66DA"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w:t>
      </w:r>
      <w:r w:rsidRPr="009E66DA">
        <w:rPr>
          <w:rFonts w:ascii="Times New Roman" w:hAnsi="Times New Roman"/>
          <w:sz w:val="24"/>
          <w:szCs w:val="24"/>
        </w:rPr>
        <w:br/>
        <w:t>из литого или кованого металла или отделяться от плоскости мощения бордюрным камнем.</w:t>
      </w:r>
    </w:p>
    <w:p w:rsidR="005C7747" w:rsidRDefault="005C7747" w:rsidP="005C7747">
      <w:pPr>
        <w:rPr>
          <w:rFonts w:ascii="Times New Roman" w:hAnsi="Times New Roman"/>
          <w:sz w:val="24"/>
          <w:szCs w:val="24"/>
        </w:rPr>
      </w:pPr>
    </w:p>
    <w:p w:rsidR="005C7747" w:rsidRDefault="005C7747" w:rsidP="005C7747">
      <w:pPr>
        <w:jc w:val="center"/>
        <w:rPr>
          <w:rFonts w:ascii="Times New Roman" w:hAnsi="Times New Roman"/>
          <w:b/>
          <w:sz w:val="24"/>
          <w:szCs w:val="24"/>
        </w:rPr>
      </w:pPr>
      <w:r w:rsidRPr="009E66DA">
        <w:rPr>
          <w:rFonts w:ascii="Times New Roman" w:hAnsi="Times New Roman"/>
          <w:b/>
          <w:sz w:val="24"/>
          <w:szCs w:val="24"/>
        </w:rPr>
        <w:t>Статья 30. Оформление и оборудование фасадов зданий</w:t>
      </w:r>
    </w:p>
    <w:p w:rsidR="005C7747" w:rsidRPr="009E66DA" w:rsidRDefault="005C7747" w:rsidP="005C7747">
      <w:pPr>
        <w:jc w:val="center"/>
        <w:rPr>
          <w:rFonts w:ascii="Times New Roman" w:hAnsi="Times New Roman"/>
          <w:b/>
          <w:sz w:val="24"/>
          <w:szCs w:val="24"/>
        </w:rPr>
      </w:pPr>
    </w:p>
    <w:p w:rsidR="005C7747" w:rsidRPr="009E66DA" w:rsidRDefault="005C7747" w:rsidP="005C7747">
      <w:pPr>
        <w:ind w:firstLine="709"/>
        <w:jc w:val="both"/>
        <w:rPr>
          <w:rFonts w:ascii="Times New Roman" w:hAnsi="Times New Roman"/>
          <w:sz w:val="24"/>
          <w:szCs w:val="24"/>
        </w:rPr>
      </w:pPr>
      <w:r w:rsidRPr="009E66DA">
        <w:rPr>
          <w:rFonts w:ascii="Times New Roman" w:hAnsi="Times New Roman"/>
          <w:sz w:val="24"/>
          <w:szCs w:val="24"/>
        </w:rPr>
        <w:t>1. Оформление и оборудование всех фасадов зданий является составной частью архитектурного решения зданий и внешнего благоустройства муниципального образования и выполняется в соответствии с проектной документацией (при необходимости получения разрешения на строительство).</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2. Оформление и оборудование фасадов зданий включает:</w:t>
      </w:r>
    </w:p>
    <w:p w:rsidR="005C7747" w:rsidRPr="009E66DA" w:rsidRDefault="005C7747" w:rsidP="005C7747">
      <w:pPr>
        <w:spacing w:before="60"/>
        <w:ind w:firstLine="709"/>
        <w:jc w:val="both"/>
        <w:rPr>
          <w:rFonts w:ascii="Times New Roman" w:hAnsi="Times New Roman"/>
          <w:sz w:val="24"/>
          <w:szCs w:val="24"/>
        </w:rPr>
      </w:pPr>
      <w:r w:rsidRPr="009E66DA">
        <w:rPr>
          <w:rFonts w:ascii="Times New Roman" w:hAnsi="Times New Roman"/>
          <w:sz w:val="24"/>
          <w:szCs w:val="24"/>
        </w:rPr>
        <w:t>- колористическое решение, материал отделки и конфигурацию крыши;</w:t>
      </w:r>
    </w:p>
    <w:p w:rsidR="005C7747" w:rsidRPr="009E66DA" w:rsidRDefault="005C7747" w:rsidP="005C7747">
      <w:pPr>
        <w:spacing w:before="60"/>
        <w:ind w:firstLine="709"/>
        <w:jc w:val="both"/>
        <w:rPr>
          <w:rFonts w:ascii="Times New Roman" w:hAnsi="Times New Roman"/>
          <w:sz w:val="24"/>
          <w:szCs w:val="24"/>
        </w:rPr>
      </w:pPr>
      <w:r w:rsidRPr="009E66DA">
        <w:rPr>
          <w:rFonts w:ascii="Times New Roman" w:hAnsi="Times New Roman"/>
          <w:sz w:val="24"/>
          <w:szCs w:val="24"/>
        </w:rPr>
        <w:t>-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ограждения балконов и лоджий, флагштоки, осветительное оборудование на кронштейнах), элементы архитектурной подсветки;</w:t>
      </w:r>
    </w:p>
    <w:p w:rsidR="005C7747" w:rsidRPr="009E66DA" w:rsidRDefault="005C7747" w:rsidP="005C7747">
      <w:pPr>
        <w:spacing w:before="60"/>
        <w:ind w:firstLine="709"/>
        <w:jc w:val="both"/>
        <w:rPr>
          <w:rFonts w:ascii="Times New Roman" w:hAnsi="Times New Roman"/>
          <w:sz w:val="24"/>
          <w:szCs w:val="24"/>
        </w:rPr>
      </w:pPr>
      <w:r w:rsidRPr="009E66DA">
        <w:rPr>
          <w:rFonts w:ascii="Times New Roman" w:hAnsi="Times New Roman"/>
          <w:sz w:val="24"/>
          <w:szCs w:val="24"/>
        </w:rPr>
        <w:lastRenderedPageBreak/>
        <w:t>- мемориальные доски, вывески, рекламно-информационные объекты (щиты и другие конструкции);</w:t>
      </w:r>
    </w:p>
    <w:p w:rsidR="005C7747" w:rsidRPr="009E66DA" w:rsidRDefault="005C7747" w:rsidP="005C7747">
      <w:pPr>
        <w:spacing w:before="60"/>
        <w:ind w:firstLine="709"/>
        <w:jc w:val="both"/>
        <w:rPr>
          <w:rFonts w:ascii="Times New Roman" w:hAnsi="Times New Roman"/>
          <w:sz w:val="24"/>
          <w:szCs w:val="24"/>
        </w:rPr>
      </w:pPr>
      <w:r w:rsidRPr="009E66DA">
        <w:rPr>
          <w:rFonts w:ascii="Times New Roman" w:hAnsi="Times New Roman"/>
          <w:sz w:val="24"/>
          <w:szCs w:val="24"/>
        </w:rPr>
        <w:t>- элементы дополнительного оборудования (защитные экраны, ставни, кондиционеры, антенны, водосточные трубы).</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На зданиях и сооружениях населенных пунктов муниципального образования Октябрьское следует предусматривать размещение домовых знаков (указатели наименования улицы, указатель номера дома и корпуса, указатель номера подъезда и квартир), флагштоков, указателей пожарного гидранта, указателя грунтовых геодезических знаков, указателей близко расположенных инженерных коммуникаций.</w:t>
      </w:r>
    </w:p>
    <w:p w:rsidR="005C7747"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Проектирование и производство работ по фасадам зданий (реставрации, ремонту, покраске главных и дворовых фасадов) следует производить на основании колерного паспорта установленного образца (приложение к настоящим Правилам), при этом колерный паспорт выдается на покраску всего здания, всех элементов здания, частичная покраска фасада здания не допускается.</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3. Общими требованиями к внешнему виду и размещению элементов оборудования фасадов являются:</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безопасность для людей;</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архитектурно-художественная выразительность с учетом силуэта данного места;</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согласованность с общим архитектурным решением фасада;</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установка оборудования без ущерба внешнему виду и физическому состоянию фасада;</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удобство эксплуатации, обслуживания, ремонта;</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для размещения вывесок и средств наружной рекламы и информации - высокий художественный уровень исполнения.</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Входные группы зданий должны быть оборудованы осветительными приборами, устройствами и приспособлениями для перемещения маломобильных групп населения (пандусы, перила, указатели и т.п.), информационными вывесками.</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4. Данные требования должны учитываться при проведении следующих мероприятий:</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ремонте и реконструкции фасадов зданий, входов, декоративных решеток, водосточных труб и т.п.;</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при переводе жилых помещений в нежилые и наоборот;</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ремонте, замене, окраске оконных, витринных, дверных блоков;</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установке на наружных фасадах защитных устройств и технологического оборудования;</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xml:space="preserve">- оформлении витрин, установке вывесок и средств наружной рекламы и информации </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и прочем декоративном оформлении фасадов;</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установке мемориальных досок.</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Названные требования должны соблюдаться всеми собственниками, арендаторами, пользователями здания и отдельных помещений.</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xml:space="preserve">5. Элементы архитектурного и декоративного оформления фасадов (навесы, козырьки, входы, лестницы, крыльца, оконные и витринные конструкции, декоративные и </w:t>
      </w:r>
      <w:r w:rsidRPr="009E66DA">
        <w:rPr>
          <w:rFonts w:ascii="Times New Roman" w:hAnsi="Times New Roman"/>
          <w:sz w:val="24"/>
          <w:szCs w:val="24"/>
        </w:rPr>
        <w:lastRenderedPageBreak/>
        <w:t>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 и наоборот.</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Если в реконструируемом здании или жилом доме имеются козырьки, крыльца, рекламные вывески, то во вновь встраиваемых помещениях данные элементы фасадов должны быть выполнены в едином стиле.</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Оконные, витринные и дверные конструкции окрашиваются в соответствии с комплексным оформлением фасада.</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Расположение наружных лестниц, крылец не должно уменьшать пропускную способность тротуаров, установленную для данной категории улиц действующими нормативами, и должно учитывать сложившуюся линию застройки и красные линии.</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Конструкции и ограждения лестниц выполняются из естественного камня, литого или кованого металла, в случае реставрации объекта возможно использование дерева и других безопасных материалов.</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Декоративные оконные решетки должны иметь единый характер по материалу, цвету, рисунку, стилистике в соответствии с архитектурным решением фасада. Устанавливаются по согласованию с противопожарными органами, органами по охране объектов культурного наследия (если здание является памятником).</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Для памятников истории, культуры и архитектуры допускается реставрация сохраняемых элементов и воссоздание утраченных (уточняется проектом реставрации).</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Защитные решетки устанавливаются за плоскостью остекления внутри помещения. Предпочтительны стандартные раздвижные устройства.</w:t>
      </w:r>
    </w:p>
    <w:p w:rsidR="005C7747" w:rsidRPr="009E66DA" w:rsidRDefault="005C7747" w:rsidP="005C7747">
      <w:pPr>
        <w:spacing w:before="120"/>
        <w:ind w:firstLine="709"/>
        <w:rPr>
          <w:rFonts w:ascii="Times New Roman" w:hAnsi="Times New Roman"/>
          <w:sz w:val="24"/>
          <w:szCs w:val="24"/>
        </w:rPr>
      </w:pPr>
      <w:r w:rsidRPr="009E66DA">
        <w:rPr>
          <w:rFonts w:ascii="Times New Roman" w:hAnsi="Times New Roman"/>
          <w:sz w:val="24"/>
          <w:szCs w:val="24"/>
        </w:rPr>
        <w:t>Наружное размещение защитных решеток разрешается для хозяйственных помещений, за пределами лицевых фасадов зданий и там, где они имеются, для поддержания единого стиля фасада.</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Не допускается произвольное изменение характера фасада, ограждений балконов и лоджий, оконных переплетов, самовольное использование глухих ограждений, остекление и переоборудование балконов и лоджий, не согласованное с архитектурным решением фасада, а также снос декоративных кронштейнов и элементов, поддерживающих балконы.</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6. Элементы дополнительного оборудования фасадов (защитные экраны, ставни, кондиционеры, антенны, и т.п.) должны иметь современный стандартный вид.</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Для устройств внутреннего технического оборудования здания (кондиционеров, антенн) допустим минимальный выход на поверхность лицевых фасадов зданий и кровли.</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xml:space="preserve">Кондиционеры и антенны должны размещаться преимущественно на кровле зданий компактными упорядоченными группами с использованием единой несущей основы при возможности со стороны дворовых фасадов. </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lastRenderedPageBreak/>
        <w:t>Исключение составляют здания - памятники истории и культуры с выразительным силуэтом, который при размещении технических устройств может быть нарушен и требует особого подхода к использованию технических средств.</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Размещение кондиционеров на фасадах зданий допускается:</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в границах оконных и дверных проемов без выхода наружного блока за плоскость лицевого фасада, с использованием маскирующих решеток;</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на дворовых фасадах и глухих стенах - упорядоченно, с соблюдением единых вертикальных и горизонтальных осей, на стандартных конструкциях крепления;</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 в наиболее незаметных местах (в лоджиях, нишах, арках и т.п.), не нанося ущерба архитектурным деталям фасада.</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Размещение антенн на фасадах зданий допускается в простенках между окнами дворовых фасадов - упорядоченно, с соблюдением единых вертикальных и горизонтальных осей, на стандартных конструкциях крепления, в соответствии с действующими санитарными нормами и правилами по размещению радиотехнических средств.</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Цвет дополнительного оборудования должен быть выполнен в едином цветовом решении с окраской фасадов и кровель и обеспечивать максимальную маскировку наружных устройств.</w:t>
      </w:r>
    </w:p>
    <w:p w:rsidR="005C7747" w:rsidRPr="009E66DA"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Водосточные трубы установленных образцов размещаются на фасадах зданий в соответствии с действующими техническими нормами, крепятся с помощью стандартных конструкций и окрашиваются в соответствии с цветовым решением фасада здания.</w:t>
      </w:r>
    </w:p>
    <w:p w:rsidR="005C7747" w:rsidRDefault="005C7747" w:rsidP="005C7747">
      <w:pPr>
        <w:spacing w:before="120"/>
        <w:ind w:firstLine="709"/>
        <w:jc w:val="both"/>
        <w:rPr>
          <w:rFonts w:ascii="Times New Roman" w:hAnsi="Times New Roman"/>
          <w:sz w:val="24"/>
          <w:szCs w:val="24"/>
        </w:rPr>
      </w:pPr>
      <w:r w:rsidRPr="009E66DA">
        <w:rPr>
          <w:rFonts w:ascii="Times New Roman" w:hAnsi="Times New Roman"/>
          <w:sz w:val="24"/>
          <w:szCs w:val="24"/>
        </w:rPr>
        <w:t>7. Собственник здания, сооружения несет ответственность за внешний облик фасадов, эстетическую и техническую сохранность объекта (покраска, отделка, архитектурное освещение и т.п.).</w:t>
      </w:r>
    </w:p>
    <w:p w:rsidR="005C7747" w:rsidRPr="009E66DA" w:rsidRDefault="005C7747" w:rsidP="005C7747">
      <w:pPr>
        <w:spacing w:before="120"/>
        <w:ind w:firstLine="709"/>
        <w:jc w:val="both"/>
        <w:rPr>
          <w:rFonts w:ascii="Times New Roman" w:hAnsi="Times New Roman"/>
          <w:sz w:val="24"/>
          <w:szCs w:val="24"/>
        </w:rPr>
      </w:pPr>
    </w:p>
    <w:p w:rsidR="005C7747" w:rsidRDefault="005C7747" w:rsidP="005C7747">
      <w:pPr>
        <w:pStyle w:val="3"/>
        <w:spacing w:before="0"/>
        <w:rPr>
          <w:rFonts w:ascii="Times New Roman" w:hAnsi="Times New Roman"/>
          <w:i w:val="0"/>
          <w:sz w:val="24"/>
          <w:szCs w:val="24"/>
          <w:lang w:val="ru-RU"/>
        </w:rPr>
      </w:pPr>
      <w:r w:rsidRPr="009E66DA">
        <w:rPr>
          <w:rFonts w:ascii="Times New Roman" w:hAnsi="Times New Roman"/>
          <w:i w:val="0"/>
          <w:sz w:val="24"/>
          <w:szCs w:val="24"/>
        </w:rPr>
        <w:t xml:space="preserve"> </w:t>
      </w:r>
      <w:r w:rsidRPr="009E66DA">
        <w:rPr>
          <w:rFonts w:ascii="Times New Roman" w:hAnsi="Times New Roman"/>
          <w:i w:val="0"/>
          <w:sz w:val="24"/>
          <w:szCs w:val="24"/>
          <w:lang w:val="ru-RU"/>
        </w:rPr>
        <w:t>Статья 31. Уличное оборудование и малые архитектурные формы</w:t>
      </w:r>
    </w:p>
    <w:p w:rsidR="005C7747" w:rsidRPr="009E66DA" w:rsidRDefault="005C7747" w:rsidP="005C7747">
      <w:pPr>
        <w:autoSpaceDE w:val="0"/>
        <w:spacing w:before="240"/>
        <w:ind w:firstLine="539"/>
        <w:jc w:val="both"/>
        <w:rPr>
          <w:rFonts w:ascii="Times New Roman" w:hAnsi="Times New Roman"/>
          <w:sz w:val="24"/>
          <w:szCs w:val="24"/>
        </w:rPr>
      </w:pPr>
      <w:r w:rsidRPr="009E66DA">
        <w:rPr>
          <w:rFonts w:ascii="Times New Roman" w:hAnsi="Times New Roman"/>
          <w:sz w:val="24"/>
          <w:szCs w:val="24"/>
        </w:rPr>
        <w:t>1. Уличное оборудование и малые архитектурные формы являются составной частью внешнего благоустройства  территорий (улиц, скверов, садов, парков и др.).</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Уличное оборудование относится к временным сооружениям.</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2. Уличное оборудование включает следующие виды сооружений:</w:t>
      </w:r>
    </w:p>
    <w:p w:rsidR="005C7747" w:rsidRPr="009E66DA" w:rsidRDefault="005C7747" w:rsidP="005C7747">
      <w:pPr>
        <w:autoSpaceDE w:val="0"/>
        <w:spacing w:before="60"/>
        <w:ind w:firstLine="539"/>
        <w:jc w:val="both"/>
        <w:rPr>
          <w:rFonts w:ascii="Times New Roman" w:hAnsi="Times New Roman"/>
          <w:sz w:val="24"/>
          <w:szCs w:val="24"/>
        </w:rPr>
      </w:pPr>
      <w:r w:rsidRPr="009E66DA">
        <w:rPr>
          <w:rFonts w:ascii="Times New Roman" w:hAnsi="Times New Roman"/>
          <w:sz w:val="24"/>
          <w:szCs w:val="24"/>
        </w:rPr>
        <w:t>- оборудование для мелкорозничной торговли (павильоны, киоски, лотки, палатки, прилавки);</w:t>
      </w:r>
    </w:p>
    <w:p w:rsidR="005C7747" w:rsidRPr="009E66DA" w:rsidRDefault="005C7747" w:rsidP="005C7747">
      <w:pPr>
        <w:autoSpaceDE w:val="0"/>
        <w:spacing w:before="60"/>
        <w:ind w:firstLine="539"/>
        <w:jc w:val="both"/>
        <w:rPr>
          <w:rFonts w:ascii="Times New Roman" w:hAnsi="Times New Roman"/>
          <w:sz w:val="24"/>
          <w:szCs w:val="24"/>
        </w:rPr>
      </w:pPr>
      <w:r w:rsidRPr="009E66DA">
        <w:rPr>
          <w:rFonts w:ascii="Times New Roman" w:hAnsi="Times New Roman"/>
          <w:sz w:val="24"/>
          <w:szCs w:val="24"/>
        </w:rPr>
        <w:t>- оборудование летних кафе (навесы, зонты, мебель, ограждения, торговое оборудование);</w:t>
      </w:r>
    </w:p>
    <w:p w:rsidR="005C7747" w:rsidRPr="009E66DA" w:rsidRDefault="005C7747" w:rsidP="005C7747">
      <w:pPr>
        <w:autoSpaceDE w:val="0"/>
        <w:spacing w:before="60"/>
        <w:ind w:firstLine="539"/>
        <w:jc w:val="both"/>
        <w:rPr>
          <w:rFonts w:ascii="Times New Roman" w:hAnsi="Times New Roman"/>
          <w:sz w:val="24"/>
          <w:szCs w:val="24"/>
        </w:rPr>
      </w:pPr>
      <w:r w:rsidRPr="009E66DA">
        <w:rPr>
          <w:rFonts w:ascii="Times New Roman" w:hAnsi="Times New Roman"/>
          <w:sz w:val="24"/>
          <w:szCs w:val="24"/>
        </w:rPr>
        <w:t>- оборудование остановок общественного транспорта, стоянок автомобилей, парковок;</w:t>
      </w:r>
    </w:p>
    <w:p w:rsidR="005C7747" w:rsidRPr="009E66DA" w:rsidRDefault="005C7747" w:rsidP="005C7747">
      <w:pPr>
        <w:autoSpaceDE w:val="0"/>
        <w:spacing w:before="60"/>
        <w:ind w:firstLine="539"/>
        <w:jc w:val="both"/>
        <w:rPr>
          <w:rFonts w:ascii="Times New Roman" w:hAnsi="Times New Roman"/>
          <w:sz w:val="24"/>
          <w:szCs w:val="24"/>
        </w:rPr>
      </w:pPr>
      <w:r w:rsidRPr="009E66DA">
        <w:rPr>
          <w:rFonts w:ascii="Times New Roman" w:hAnsi="Times New Roman"/>
          <w:sz w:val="24"/>
          <w:szCs w:val="24"/>
        </w:rPr>
        <w:t>- хозяйственное и санитарно-техническое оборудование (мусоросборники, кабины общественных туалетов);</w:t>
      </w:r>
    </w:p>
    <w:p w:rsidR="005C7747" w:rsidRPr="009E66DA" w:rsidRDefault="005C7747" w:rsidP="005C7747">
      <w:pPr>
        <w:autoSpaceDE w:val="0"/>
        <w:spacing w:before="60"/>
        <w:ind w:firstLine="539"/>
        <w:jc w:val="both"/>
        <w:rPr>
          <w:rFonts w:ascii="Times New Roman" w:hAnsi="Times New Roman"/>
          <w:sz w:val="24"/>
          <w:szCs w:val="24"/>
        </w:rPr>
      </w:pPr>
      <w:r w:rsidRPr="009E66DA">
        <w:rPr>
          <w:rFonts w:ascii="Times New Roman" w:hAnsi="Times New Roman"/>
          <w:sz w:val="24"/>
          <w:szCs w:val="24"/>
        </w:rPr>
        <w:t>- элементы благоустройства садов и парков (беседки, навесы и т.д.);</w:t>
      </w:r>
    </w:p>
    <w:p w:rsidR="005C7747" w:rsidRPr="009E66DA" w:rsidRDefault="005C7747" w:rsidP="005C7747">
      <w:pPr>
        <w:autoSpaceDE w:val="0"/>
        <w:spacing w:before="60"/>
        <w:ind w:firstLine="539"/>
        <w:jc w:val="both"/>
        <w:rPr>
          <w:rFonts w:ascii="Times New Roman" w:hAnsi="Times New Roman"/>
          <w:sz w:val="24"/>
          <w:szCs w:val="24"/>
        </w:rPr>
      </w:pPr>
      <w:r w:rsidRPr="009E66DA">
        <w:rPr>
          <w:rFonts w:ascii="Times New Roman" w:hAnsi="Times New Roman"/>
          <w:sz w:val="24"/>
          <w:szCs w:val="24"/>
        </w:rPr>
        <w:t>- средства наружной рекламы и информации.</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3. Общими требованиями к размещению уличного оборудования являются:</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использования территорий;</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 согласованность с архитектурно-пространственным окружением;</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 удобство, безопасность эксплуатации, использования, обслуживания.</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lastRenderedPageBreak/>
        <w:t>Объекты уличного оборудования и малые формы не должны:</w:t>
      </w:r>
    </w:p>
    <w:p w:rsidR="005C7747" w:rsidRPr="009E66DA" w:rsidRDefault="005C7747" w:rsidP="005C7747">
      <w:pPr>
        <w:widowControl w:val="0"/>
        <w:autoSpaceDE w:val="0"/>
        <w:spacing w:before="60"/>
        <w:ind w:firstLine="539"/>
        <w:jc w:val="both"/>
        <w:rPr>
          <w:rFonts w:ascii="Times New Roman" w:hAnsi="Times New Roman"/>
          <w:sz w:val="24"/>
          <w:szCs w:val="24"/>
        </w:rPr>
      </w:pPr>
      <w:r w:rsidRPr="009E66DA">
        <w:rPr>
          <w:rFonts w:ascii="Times New Roman" w:hAnsi="Times New Roman"/>
          <w:sz w:val="24"/>
          <w:szCs w:val="24"/>
        </w:rPr>
        <w:t xml:space="preserve">- нарушать визуальное восприятие архитектурных ансамблей, памятников истории </w:t>
      </w:r>
      <w:r w:rsidRPr="009E66DA">
        <w:rPr>
          <w:rFonts w:ascii="Times New Roman" w:hAnsi="Times New Roman"/>
          <w:sz w:val="24"/>
          <w:szCs w:val="24"/>
        </w:rPr>
        <w:br/>
        <w:t>и культуры, памятников природы и ценных ландшафтов;</w:t>
      </w:r>
    </w:p>
    <w:p w:rsidR="005C7747" w:rsidRPr="009E66DA" w:rsidRDefault="005C7747" w:rsidP="005C7747">
      <w:pPr>
        <w:widowControl w:val="0"/>
        <w:autoSpaceDE w:val="0"/>
        <w:spacing w:before="60"/>
        <w:ind w:firstLine="539"/>
        <w:jc w:val="both"/>
        <w:rPr>
          <w:rFonts w:ascii="Times New Roman" w:hAnsi="Times New Roman"/>
          <w:sz w:val="24"/>
          <w:szCs w:val="24"/>
        </w:rPr>
      </w:pPr>
      <w:r w:rsidRPr="009E66DA">
        <w:rPr>
          <w:rFonts w:ascii="Times New Roman" w:hAnsi="Times New Roman"/>
          <w:sz w:val="24"/>
          <w:szCs w:val="24"/>
        </w:rPr>
        <w:t>- нарушать архитектурно-планировочную организацию и зонирование городских территорий;</w:t>
      </w:r>
    </w:p>
    <w:p w:rsidR="005C7747" w:rsidRPr="009E66DA" w:rsidRDefault="005C7747" w:rsidP="005C7747">
      <w:pPr>
        <w:widowControl w:val="0"/>
        <w:autoSpaceDE w:val="0"/>
        <w:spacing w:before="60"/>
        <w:ind w:firstLine="539"/>
        <w:jc w:val="both"/>
        <w:rPr>
          <w:rFonts w:ascii="Times New Roman" w:hAnsi="Times New Roman"/>
          <w:sz w:val="24"/>
          <w:szCs w:val="24"/>
        </w:rPr>
      </w:pPr>
      <w:r w:rsidRPr="009E66DA">
        <w:rPr>
          <w:rFonts w:ascii="Times New Roman" w:hAnsi="Times New Roman"/>
          <w:sz w:val="24"/>
          <w:szCs w:val="24"/>
        </w:rPr>
        <w:t xml:space="preserve">- препятствовать пешеходному и транспортному движению (размещаться </w:t>
      </w:r>
      <w:r w:rsidRPr="009E66DA">
        <w:rPr>
          <w:rFonts w:ascii="Times New Roman" w:hAnsi="Times New Roman"/>
          <w:sz w:val="24"/>
          <w:szCs w:val="24"/>
        </w:rPr>
        <w:br/>
        <w:t>на 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w:t>
      </w:r>
    </w:p>
    <w:p w:rsidR="005C7747" w:rsidRPr="009E66DA" w:rsidRDefault="005C7747" w:rsidP="005C7747">
      <w:pPr>
        <w:widowControl w:val="0"/>
        <w:autoSpaceDE w:val="0"/>
        <w:spacing w:before="60"/>
        <w:ind w:firstLine="539"/>
        <w:jc w:val="both"/>
        <w:rPr>
          <w:rFonts w:ascii="Times New Roman" w:hAnsi="Times New Roman"/>
          <w:sz w:val="24"/>
          <w:szCs w:val="24"/>
        </w:rPr>
      </w:pPr>
      <w:r w:rsidRPr="009E66DA">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городских территорий.</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4. Общими требованиями к дизайну уличного оборудования и малым формам являются:</w:t>
      </w:r>
    </w:p>
    <w:p w:rsidR="005C7747" w:rsidRPr="009E66DA" w:rsidRDefault="005C7747" w:rsidP="005C7747">
      <w:pPr>
        <w:autoSpaceDE w:val="0"/>
        <w:spacing w:before="60"/>
        <w:ind w:firstLine="539"/>
        <w:jc w:val="both"/>
        <w:rPr>
          <w:rFonts w:ascii="Times New Roman" w:hAnsi="Times New Roman"/>
          <w:sz w:val="24"/>
          <w:szCs w:val="24"/>
        </w:rPr>
      </w:pPr>
      <w:r w:rsidRPr="009E66DA">
        <w:rPr>
          <w:rFonts w:ascii="Times New Roman" w:hAnsi="Times New Roman"/>
          <w:sz w:val="24"/>
          <w:szCs w:val="24"/>
        </w:rPr>
        <w:t>- унификация;</w:t>
      </w:r>
    </w:p>
    <w:p w:rsidR="005C7747" w:rsidRPr="009E66DA" w:rsidRDefault="005C7747" w:rsidP="005C7747">
      <w:pPr>
        <w:autoSpaceDE w:val="0"/>
        <w:spacing w:before="60"/>
        <w:ind w:firstLine="539"/>
        <w:jc w:val="both"/>
        <w:rPr>
          <w:rFonts w:ascii="Times New Roman" w:hAnsi="Times New Roman"/>
          <w:sz w:val="24"/>
          <w:szCs w:val="24"/>
        </w:rPr>
      </w:pPr>
      <w:r w:rsidRPr="009E66DA">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5C7747" w:rsidRPr="009E66DA" w:rsidRDefault="005C7747" w:rsidP="005C7747">
      <w:pPr>
        <w:widowControl w:val="0"/>
        <w:autoSpaceDE w:val="0"/>
        <w:spacing w:before="60"/>
        <w:ind w:firstLine="539"/>
        <w:jc w:val="both"/>
        <w:rPr>
          <w:rFonts w:ascii="Times New Roman" w:hAnsi="Times New Roman"/>
          <w:sz w:val="24"/>
          <w:szCs w:val="24"/>
        </w:rPr>
      </w:pPr>
      <w:r w:rsidRPr="009E66DA">
        <w:rPr>
          <w:rFonts w:ascii="Times New Roman" w:hAnsi="Times New Roman"/>
          <w:sz w:val="24"/>
          <w:szCs w:val="24"/>
        </w:rPr>
        <w:t>- современные технологии изготовления;</w:t>
      </w:r>
    </w:p>
    <w:p w:rsidR="005C7747" w:rsidRPr="009E66DA" w:rsidRDefault="005C7747" w:rsidP="005C7747">
      <w:pPr>
        <w:widowControl w:val="0"/>
        <w:autoSpaceDE w:val="0"/>
        <w:spacing w:before="60"/>
        <w:ind w:firstLine="539"/>
        <w:jc w:val="both"/>
        <w:rPr>
          <w:rFonts w:ascii="Times New Roman" w:hAnsi="Times New Roman"/>
          <w:sz w:val="24"/>
          <w:szCs w:val="24"/>
        </w:rPr>
      </w:pPr>
      <w:r w:rsidRPr="009E66DA">
        <w:rPr>
          <w:rFonts w:ascii="Times New Roman" w:hAnsi="Times New Roman"/>
          <w:sz w:val="24"/>
          <w:szCs w:val="24"/>
        </w:rPr>
        <w:t>- прочность, надежность конструкции, устойчивость к механическим воздействиям;</w:t>
      </w:r>
    </w:p>
    <w:p w:rsidR="005C7747" w:rsidRPr="009E66DA" w:rsidRDefault="005C7747" w:rsidP="005C7747">
      <w:pPr>
        <w:widowControl w:val="0"/>
        <w:autoSpaceDE w:val="0"/>
        <w:spacing w:before="60"/>
        <w:ind w:firstLine="539"/>
        <w:jc w:val="both"/>
        <w:rPr>
          <w:rFonts w:ascii="Times New Roman" w:hAnsi="Times New Roman"/>
          <w:sz w:val="24"/>
          <w:szCs w:val="24"/>
        </w:rPr>
      </w:pPr>
      <w:r w:rsidRPr="009E66DA">
        <w:rPr>
          <w:rFonts w:ascii="Times New Roman" w:hAnsi="Times New Roman"/>
          <w:sz w:val="24"/>
          <w:szCs w:val="24"/>
        </w:rPr>
        <w:t>- удобство монтажа и демонтажа, сборно-разборное устройство, транспортабельность.</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Металлические детали должны выполняться из материалов, прошедших антикоррозийную обработку. Деревянные детали должны иметь антисептическую обработку.</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 xml:space="preserve">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w:t>
      </w:r>
      <w:r w:rsidRPr="009E66DA">
        <w:rPr>
          <w:rFonts w:ascii="Times New Roman" w:hAnsi="Times New Roman"/>
          <w:sz w:val="24"/>
          <w:szCs w:val="24"/>
        </w:rPr>
        <w:br/>
        <w:t>не допускается.</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w:t>
      </w:r>
      <w:r w:rsidRPr="009E66DA">
        <w:rPr>
          <w:rFonts w:ascii="Times New Roman" w:hAnsi="Times New Roman"/>
          <w:sz w:val="24"/>
          <w:szCs w:val="24"/>
        </w:rPr>
        <w:br/>
        <w:t>и достижения нормативов минимальной обеспеченности населения площадью торговых объектов.</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6.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7. Хозяйственное и санитарно-техническое оборудование (урны, мусоросборники, кабины общественных туалетов) должно соответствовать и размещаться согласно местным нормативам градостроительного проектирования муниципального образования.</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t>Мусоросборники и кабины общественных туалетов должны размещаться на специально отведенных участках, в стороне от основных направлений пешеходного движения, не нанося ущерб внешнему виду архитектурного и природного окружения.</w:t>
      </w:r>
    </w:p>
    <w:p w:rsidR="005C7747" w:rsidRPr="009E66DA" w:rsidRDefault="005C7747" w:rsidP="005C7747">
      <w:pPr>
        <w:autoSpaceDE w:val="0"/>
        <w:spacing w:before="120"/>
        <w:ind w:firstLine="539"/>
        <w:jc w:val="both"/>
        <w:rPr>
          <w:rFonts w:ascii="Times New Roman" w:hAnsi="Times New Roman"/>
          <w:sz w:val="24"/>
          <w:szCs w:val="24"/>
        </w:rPr>
      </w:pPr>
      <w:r w:rsidRPr="009E66DA">
        <w:rPr>
          <w:rFonts w:ascii="Times New Roman" w:hAnsi="Times New Roman"/>
          <w:sz w:val="24"/>
          <w:szCs w:val="24"/>
        </w:rPr>
        <w:lastRenderedPageBreak/>
        <w:t xml:space="preserve">8. Средства наружной рекламы и информации должны размещаться </w:t>
      </w:r>
      <w:r w:rsidRPr="009E66DA">
        <w:rPr>
          <w:rFonts w:ascii="Times New Roman" w:hAnsi="Times New Roman"/>
          <w:sz w:val="24"/>
          <w:szCs w:val="24"/>
        </w:rPr>
        <w:br/>
        <w:t xml:space="preserve">и эксплуатироваться в соответствии с требованиями </w:t>
      </w:r>
      <w:hyperlink r:id="rId16" w:history="1">
        <w:r w:rsidRPr="009E66DA">
          <w:rPr>
            <w:rFonts w:ascii="Times New Roman" w:hAnsi="Times New Roman"/>
            <w:sz w:val="24"/>
            <w:szCs w:val="24"/>
          </w:rPr>
          <w:t>Правил</w:t>
        </w:r>
      </w:hyperlink>
      <w:r w:rsidRPr="009E66DA">
        <w:rPr>
          <w:rFonts w:ascii="Times New Roman" w:hAnsi="Times New Roman"/>
          <w:sz w:val="24"/>
          <w:szCs w:val="24"/>
        </w:rPr>
        <w:t xml:space="preserve"> установки и эксплуатации средств наружной рекламы и информации.</w:t>
      </w:r>
    </w:p>
    <w:p w:rsidR="005C7747" w:rsidRPr="009E66DA" w:rsidRDefault="005C7747" w:rsidP="005C7747">
      <w:pPr>
        <w:keepNext/>
        <w:spacing w:before="240" w:after="140"/>
        <w:jc w:val="center"/>
        <w:outlineLvl w:val="2"/>
        <w:rPr>
          <w:rFonts w:ascii="Times New Roman" w:hAnsi="Times New Roman"/>
          <w:b/>
          <w:bCs/>
          <w:spacing w:val="20"/>
          <w:sz w:val="24"/>
          <w:szCs w:val="24"/>
        </w:rPr>
      </w:pPr>
      <w:bookmarkStart w:id="41" w:name="_Toc375040115"/>
      <w:r w:rsidRPr="009E66DA">
        <w:rPr>
          <w:rFonts w:ascii="Times New Roman" w:hAnsi="Times New Roman"/>
          <w:b/>
          <w:bCs/>
          <w:spacing w:val="20"/>
          <w:sz w:val="24"/>
          <w:szCs w:val="24"/>
        </w:rPr>
        <w:t>Статья 32. Ограждения</w:t>
      </w:r>
      <w:bookmarkEnd w:id="41"/>
    </w:p>
    <w:p w:rsidR="005C7747" w:rsidRPr="009E66DA" w:rsidRDefault="005C7747" w:rsidP="005C7747">
      <w:pPr>
        <w:autoSpaceDE w:val="0"/>
        <w:spacing w:before="120" w:after="60"/>
        <w:ind w:firstLine="539"/>
        <w:jc w:val="both"/>
        <w:rPr>
          <w:rFonts w:ascii="Times New Roman" w:hAnsi="Times New Roman"/>
          <w:sz w:val="24"/>
          <w:szCs w:val="24"/>
        </w:rPr>
      </w:pPr>
      <w:r w:rsidRPr="009E66DA">
        <w:rPr>
          <w:rFonts w:ascii="Times New Roman" w:hAnsi="Times New Roman"/>
          <w:sz w:val="24"/>
          <w:szCs w:val="24"/>
        </w:rPr>
        <w:t>1. Архитектурно-художественное решение ограждений должно соответствовать масштабу и характеру архитектурного окружения.</w:t>
      </w:r>
    </w:p>
    <w:p w:rsidR="005C7747" w:rsidRPr="009E66DA" w:rsidRDefault="005C7747" w:rsidP="005C7747">
      <w:pPr>
        <w:autoSpaceDE w:val="0"/>
        <w:spacing w:before="120" w:after="60"/>
        <w:ind w:firstLine="539"/>
        <w:jc w:val="both"/>
        <w:rPr>
          <w:rFonts w:ascii="Times New Roman" w:hAnsi="Times New Roman"/>
          <w:sz w:val="24"/>
          <w:szCs w:val="24"/>
        </w:rPr>
      </w:pPr>
      <w:r w:rsidRPr="009E66DA">
        <w:rPr>
          <w:rFonts w:ascii="Times New Roman" w:hAnsi="Times New Roman"/>
          <w:sz w:val="24"/>
          <w:szCs w:val="24"/>
        </w:rPr>
        <w:t>2. Требования к ограждению земельных участков.</w:t>
      </w:r>
    </w:p>
    <w:p w:rsidR="005C7747" w:rsidRPr="009E66DA" w:rsidRDefault="005C7747" w:rsidP="005C7747">
      <w:pPr>
        <w:pStyle w:val="ConsPlusTitle"/>
        <w:spacing w:before="120" w:after="120"/>
        <w:ind w:firstLine="567"/>
        <w:jc w:val="both"/>
        <w:rPr>
          <w:rFonts w:ascii="Times New Roman" w:hAnsi="Times New Roman" w:cs="Times New Roman"/>
          <w:b w:val="0"/>
          <w:sz w:val="24"/>
          <w:szCs w:val="24"/>
        </w:rPr>
      </w:pPr>
      <w:r w:rsidRPr="009E66DA">
        <w:rPr>
          <w:rFonts w:ascii="Times New Roman" w:hAnsi="Times New Roman"/>
          <w:b w:val="0"/>
          <w:sz w:val="24"/>
          <w:szCs w:val="24"/>
        </w:rPr>
        <w:t>Максимально допустимая высота ограждений принимается не более 2,0 м.</w:t>
      </w:r>
    </w:p>
    <w:p w:rsidR="005C7747" w:rsidRPr="009E66DA" w:rsidRDefault="005C7747" w:rsidP="005C7747">
      <w:pPr>
        <w:pStyle w:val="ConsPlusTitle"/>
        <w:spacing w:before="120"/>
        <w:ind w:firstLine="567"/>
        <w:jc w:val="both"/>
      </w:pPr>
      <w:r w:rsidRPr="009E66DA">
        <w:rPr>
          <w:rFonts w:ascii="Times New Roman" w:hAnsi="Times New Roman"/>
          <w:b w:val="0"/>
          <w:sz w:val="24"/>
          <w:szCs w:val="24"/>
        </w:rPr>
        <w:t>2.</w:t>
      </w:r>
      <w:r w:rsidRPr="009E66DA">
        <w:rPr>
          <w:rFonts w:ascii="Times New Roman" w:hAnsi="Times New Roman" w:cs="Times New Roman"/>
          <w:b w:val="0"/>
          <w:sz w:val="24"/>
          <w:szCs w:val="24"/>
        </w:rPr>
        <w:t>1. Ограждения участков коллективных садоводств нормируются согласно                            СП 53.13330.2011</w:t>
      </w:r>
      <w:r w:rsidRPr="009E66DA">
        <w:t>.</w:t>
      </w:r>
      <w:r w:rsidRPr="009E66DA">
        <w:rPr>
          <w:rFonts w:ascii="Times New Roman" w:hAnsi="Times New Roman" w:cs="Times New Roman"/>
          <w:b w:val="0"/>
          <w:sz w:val="24"/>
          <w:szCs w:val="24"/>
        </w:rPr>
        <w:t xml:space="preserve"> Свод правил. Планировка и застройка территорий садоводческих (дачных) объединений граждан, здания и сооружения. Актуализированная редакция СНиП 30-02-97* (утв. Приказом Минрегиона РФ от 30.12.2010 N 849).</w:t>
      </w:r>
    </w:p>
    <w:p w:rsidR="005C7747" w:rsidRPr="009E66DA" w:rsidRDefault="005C7747" w:rsidP="005C7747">
      <w:pPr>
        <w:autoSpaceDE w:val="0"/>
        <w:autoSpaceDN w:val="0"/>
        <w:adjustRightInd w:val="0"/>
        <w:spacing w:before="120"/>
        <w:ind w:firstLine="539"/>
        <w:jc w:val="both"/>
        <w:rPr>
          <w:rFonts w:ascii="Times New Roman" w:eastAsia="Calibri" w:hAnsi="Times New Roman"/>
          <w:bCs/>
          <w:sz w:val="24"/>
          <w:szCs w:val="24"/>
          <w:lang w:eastAsia="en-US"/>
        </w:rPr>
      </w:pPr>
      <w:r w:rsidRPr="009E66DA">
        <w:rPr>
          <w:rFonts w:ascii="Times New Roman" w:eastAsia="Calibri" w:hAnsi="Times New Roman"/>
          <w:bCs/>
          <w:sz w:val="24"/>
          <w:szCs w:val="24"/>
          <w:lang w:eastAsia="en-US"/>
        </w:rPr>
        <w:t>По границе территории садоводческого, дачного объединения предусматривается ограждение. Допускается не предусматривать ограждение при наличии естественных границ (река, бровка оврага и др.).</w:t>
      </w:r>
    </w:p>
    <w:p w:rsidR="005C7747" w:rsidRPr="009E66DA" w:rsidRDefault="005C7747" w:rsidP="005C7747">
      <w:pPr>
        <w:autoSpaceDE w:val="0"/>
        <w:autoSpaceDN w:val="0"/>
        <w:adjustRightInd w:val="0"/>
        <w:spacing w:before="120"/>
        <w:ind w:firstLine="540"/>
        <w:jc w:val="both"/>
        <w:rPr>
          <w:rFonts w:ascii="Times New Roman" w:eastAsia="Calibri" w:hAnsi="Times New Roman"/>
          <w:bCs/>
          <w:sz w:val="24"/>
          <w:szCs w:val="24"/>
          <w:lang w:eastAsia="en-US"/>
        </w:rPr>
      </w:pPr>
      <w:r w:rsidRPr="009E66DA">
        <w:rPr>
          <w:rFonts w:ascii="Times New Roman" w:eastAsia="Calibri" w:hAnsi="Times New Roman"/>
          <w:bCs/>
          <w:sz w:val="24"/>
          <w:szCs w:val="24"/>
          <w:lang w:eastAsia="en-US"/>
        </w:rPr>
        <w:t>Ограждение территории садоводческого, дачного объединения не следует заменять рвами, канавами, земляными валами.</w:t>
      </w:r>
    </w:p>
    <w:p w:rsidR="005C7747" w:rsidRPr="009E66DA" w:rsidRDefault="005C7747" w:rsidP="005C7747">
      <w:pPr>
        <w:autoSpaceDE w:val="0"/>
        <w:autoSpaceDN w:val="0"/>
        <w:adjustRightInd w:val="0"/>
        <w:spacing w:before="120"/>
        <w:ind w:firstLine="540"/>
        <w:jc w:val="both"/>
        <w:rPr>
          <w:rFonts w:ascii="Times New Roman" w:eastAsia="Calibri" w:hAnsi="Times New Roman"/>
          <w:bCs/>
          <w:sz w:val="24"/>
          <w:szCs w:val="24"/>
          <w:lang w:eastAsia="en-US"/>
        </w:rPr>
      </w:pPr>
      <w:r w:rsidRPr="009E66DA">
        <w:rPr>
          <w:rFonts w:ascii="Times New Roman" w:eastAsia="Calibri" w:hAnsi="Times New Roman"/>
          <w:bCs/>
          <w:sz w:val="24"/>
          <w:szCs w:val="24"/>
          <w:lang w:eastAsia="en-US"/>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5C7747" w:rsidRPr="009E66DA" w:rsidRDefault="005C7747" w:rsidP="005C7747">
      <w:pPr>
        <w:autoSpaceDE w:val="0"/>
        <w:autoSpaceDN w:val="0"/>
        <w:adjustRightInd w:val="0"/>
        <w:spacing w:before="120"/>
        <w:ind w:firstLine="540"/>
        <w:jc w:val="both"/>
        <w:rPr>
          <w:rFonts w:ascii="Times New Roman" w:eastAsia="Calibri" w:hAnsi="Times New Roman"/>
          <w:bCs/>
          <w:sz w:val="24"/>
          <w:szCs w:val="24"/>
          <w:lang w:eastAsia="en-US"/>
        </w:rPr>
      </w:pPr>
      <w:r w:rsidRPr="009E66DA">
        <w:rPr>
          <w:rFonts w:ascii="Times New Roman" w:eastAsia="Calibri" w:hAnsi="Times New Roman"/>
          <w:bCs/>
          <w:sz w:val="24"/>
          <w:szCs w:val="24"/>
          <w:lang w:eastAsia="en-US"/>
        </w:rPr>
        <w:t>Допускается по решению общего собрания членов садоводческого, дачного объединения устройство глухих ограждений со стороны улиц и проездов.</w:t>
      </w:r>
    </w:p>
    <w:p w:rsidR="005C7747" w:rsidRPr="009E66DA" w:rsidRDefault="005C7747" w:rsidP="005C7747">
      <w:pPr>
        <w:autoSpaceDE w:val="0"/>
        <w:autoSpaceDN w:val="0"/>
        <w:adjustRightInd w:val="0"/>
        <w:spacing w:before="120" w:after="60"/>
        <w:ind w:firstLine="539"/>
        <w:jc w:val="both"/>
        <w:rPr>
          <w:rFonts w:ascii="Times New Roman" w:hAnsi="Times New Roman"/>
          <w:sz w:val="24"/>
          <w:szCs w:val="24"/>
        </w:rPr>
      </w:pPr>
      <w:r w:rsidRPr="009E66DA">
        <w:rPr>
          <w:rFonts w:ascii="Times New Roman" w:hAnsi="Times New Roman"/>
          <w:sz w:val="24"/>
          <w:szCs w:val="24"/>
        </w:rPr>
        <w:t>2.2. Ограждения приусадебных земельных участков и земельных участков, предоставленных для индивидуального жилищного строительства нормируются согласно требованиям действующего законодательства.</w:t>
      </w:r>
    </w:p>
    <w:p w:rsidR="005C7747" w:rsidRPr="009E66DA" w:rsidRDefault="005C7747" w:rsidP="005C7747">
      <w:pPr>
        <w:autoSpaceDE w:val="0"/>
        <w:spacing w:before="120" w:after="60"/>
        <w:ind w:firstLine="539"/>
        <w:jc w:val="both"/>
        <w:rPr>
          <w:rFonts w:ascii="Times New Roman" w:hAnsi="Times New Roman"/>
          <w:sz w:val="24"/>
          <w:szCs w:val="24"/>
        </w:rPr>
      </w:pPr>
      <w:r w:rsidRPr="009E66DA">
        <w:rPr>
          <w:rFonts w:ascii="Times New Roman" w:hAnsi="Times New Roman"/>
          <w:sz w:val="24"/>
          <w:szCs w:val="24"/>
        </w:rPr>
        <w:t xml:space="preserve">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w:t>
      </w:r>
      <w:r w:rsidRPr="009E66DA">
        <w:rPr>
          <w:rFonts w:ascii="Times New Roman" w:hAnsi="Times New Roman"/>
          <w:sz w:val="24"/>
          <w:szCs w:val="24"/>
        </w:rPr>
        <w:br/>
        <w:t xml:space="preserve">в составе проекта.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w:t>
      </w:r>
      <w:r w:rsidRPr="009E66DA">
        <w:rPr>
          <w:rFonts w:ascii="Times New Roman" w:hAnsi="Times New Roman"/>
          <w:sz w:val="24"/>
          <w:szCs w:val="24"/>
        </w:rPr>
        <w:br/>
        <w:t xml:space="preserve">и общественным зданиям (при невозможности организации подъезда к этим объектам </w:t>
      </w:r>
      <w:r w:rsidRPr="009E66DA">
        <w:rPr>
          <w:rFonts w:ascii="Times New Roman" w:hAnsi="Times New Roman"/>
          <w:sz w:val="24"/>
          <w:szCs w:val="24"/>
        </w:rPr>
        <w:br/>
        <w:t xml:space="preserve">с территорий общего пользования), детским, хозяйственным площадкам, площадкам для сбора ТБО, если данные площадки предусмотрены на группу жилых домов. </w:t>
      </w:r>
    </w:p>
    <w:p w:rsidR="005C7747" w:rsidRPr="009E66DA" w:rsidRDefault="005C7747" w:rsidP="005C7747">
      <w:pPr>
        <w:autoSpaceDE w:val="0"/>
        <w:spacing w:before="120" w:after="60"/>
        <w:ind w:firstLine="539"/>
        <w:jc w:val="both"/>
        <w:rPr>
          <w:rFonts w:ascii="Times New Roman" w:hAnsi="Times New Roman"/>
          <w:sz w:val="24"/>
          <w:szCs w:val="24"/>
        </w:rPr>
      </w:pPr>
      <w:r w:rsidRPr="009E66DA">
        <w:rPr>
          <w:rFonts w:ascii="Times New Roman" w:hAnsi="Times New Roman"/>
          <w:sz w:val="24"/>
          <w:szCs w:val="24"/>
        </w:rPr>
        <w:t xml:space="preserve">2.4. На территории общественно-деловых зон допускается устройство лицевых </w:t>
      </w:r>
      <w:r w:rsidRPr="009E66DA">
        <w:rPr>
          <w:rFonts w:ascii="Times New Roman" w:hAnsi="Times New Roman"/>
          <w:sz w:val="24"/>
          <w:szCs w:val="24"/>
        </w:rPr>
        <w:br/>
        <w:t>и межевых декоративных решетчатых ограждений высотой до 0,8 м.</w:t>
      </w:r>
    </w:p>
    <w:p w:rsidR="005C7747" w:rsidRPr="009E66DA" w:rsidRDefault="005C7747" w:rsidP="005C7747">
      <w:pPr>
        <w:autoSpaceDE w:val="0"/>
        <w:spacing w:before="120" w:after="60"/>
        <w:ind w:firstLine="539"/>
        <w:jc w:val="both"/>
        <w:rPr>
          <w:rFonts w:ascii="Times New Roman" w:hAnsi="Times New Roman"/>
          <w:sz w:val="24"/>
          <w:szCs w:val="24"/>
        </w:rPr>
      </w:pPr>
      <w:r w:rsidRPr="009E66DA">
        <w:rPr>
          <w:rFonts w:ascii="Times New Roman" w:hAnsi="Times New Roman"/>
          <w:sz w:val="24"/>
          <w:szCs w:val="24"/>
        </w:rPr>
        <w:t xml:space="preserve">2.5. Для зданий - памятников истории и культуры допускается только реставрация сохранившихся исторических ограждений или воссоздание утраченных ограждений </w:t>
      </w:r>
      <w:r w:rsidRPr="009E66DA">
        <w:rPr>
          <w:rFonts w:ascii="Times New Roman" w:hAnsi="Times New Roman"/>
          <w:sz w:val="24"/>
          <w:szCs w:val="24"/>
        </w:rPr>
        <w:br/>
        <w:t>по сохранившимся фрагментам или историческим аналогам.</w:t>
      </w:r>
    </w:p>
    <w:p w:rsidR="005C7747" w:rsidRPr="009E66DA" w:rsidRDefault="005C7747" w:rsidP="005C7747">
      <w:pPr>
        <w:autoSpaceDE w:val="0"/>
        <w:spacing w:before="120" w:after="60"/>
        <w:ind w:firstLine="539"/>
        <w:jc w:val="both"/>
        <w:rPr>
          <w:rFonts w:ascii="Times New Roman" w:hAnsi="Times New Roman"/>
          <w:sz w:val="24"/>
          <w:szCs w:val="24"/>
        </w:rPr>
      </w:pPr>
      <w:r w:rsidRPr="009E66DA">
        <w:rPr>
          <w:rFonts w:ascii="Times New Roman" w:hAnsi="Times New Roman"/>
          <w:sz w:val="24"/>
          <w:szCs w:val="24"/>
        </w:rPr>
        <w:t xml:space="preserve">2.6. При проектировании ограждений следует соблюдать требования строительных норм СН 441-72* "Указания по проектированию ограждений площадок и участков предприятий, зданий и сооружений", а также требования, изложенные в </w:t>
      </w:r>
      <w:hyperlink r:id="rId17" w:history="1">
        <w:r w:rsidRPr="009E66DA">
          <w:rPr>
            <w:rFonts w:ascii="Times New Roman" w:hAnsi="Times New Roman"/>
            <w:sz w:val="24"/>
            <w:szCs w:val="24"/>
          </w:rPr>
          <w:t>пункте 2</w:t>
        </w:r>
      </w:hyperlink>
      <w:r w:rsidRPr="009E66DA">
        <w:rPr>
          <w:rFonts w:ascii="Times New Roman" w:hAnsi="Times New Roman"/>
          <w:sz w:val="24"/>
          <w:szCs w:val="24"/>
        </w:rPr>
        <w:t xml:space="preserve"> настоящего подраздела Правил.</w:t>
      </w:r>
    </w:p>
    <w:p w:rsidR="005C7747" w:rsidRPr="009E66DA" w:rsidRDefault="005C7747" w:rsidP="005C7747">
      <w:pPr>
        <w:autoSpaceDE w:val="0"/>
        <w:spacing w:before="120" w:after="60"/>
        <w:ind w:firstLine="539"/>
        <w:jc w:val="both"/>
        <w:rPr>
          <w:rFonts w:ascii="Times New Roman" w:hAnsi="Times New Roman"/>
          <w:sz w:val="24"/>
          <w:szCs w:val="24"/>
        </w:rPr>
      </w:pPr>
      <w:r w:rsidRPr="009E66DA">
        <w:rPr>
          <w:rFonts w:ascii="Times New Roman" w:hAnsi="Times New Roman"/>
          <w:sz w:val="24"/>
          <w:szCs w:val="24"/>
        </w:rPr>
        <w:lastRenderedPageBreak/>
        <w:t xml:space="preserve">2.7. Строительные площадки, а также площадки объектов при их реконструкции </w:t>
      </w:r>
      <w:r w:rsidRPr="009E66DA">
        <w:rPr>
          <w:rFonts w:ascii="Times New Roman" w:hAnsi="Times New Roman"/>
          <w:sz w:val="24"/>
          <w:szCs w:val="24"/>
        </w:rPr>
        <w:br/>
        <w:t xml:space="preserve">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w:t>
      </w:r>
      <w:r w:rsidRPr="009E66DA">
        <w:rPr>
          <w:rFonts w:ascii="Times New Roman" w:hAnsi="Times New Roman"/>
          <w:sz w:val="24"/>
          <w:szCs w:val="24"/>
        </w:rPr>
        <w:br/>
        <w:t>на проезжей части улицы.</w:t>
      </w:r>
    </w:p>
    <w:p w:rsidR="005C7747" w:rsidRDefault="005C7747" w:rsidP="005C7747">
      <w:pPr>
        <w:spacing w:before="120" w:after="60"/>
        <w:ind w:firstLine="539"/>
        <w:jc w:val="both"/>
        <w:rPr>
          <w:rFonts w:ascii="Times New Roman" w:hAnsi="Times New Roman"/>
          <w:sz w:val="24"/>
          <w:szCs w:val="24"/>
        </w:rPr>
      </w:pPr>
      <w:r w:rsidRPr="009E66DA">
        <w:rPr>
          <w:rFonts w:ascii="Times New Roman" w:hAnsi="Times New Roman"/>
          <w:sz w:val="24"/>
          <w:szCs w:val="24"/>
        </w:rPr>
        <w:t>2.8. Установка шлагбаумов допускается только на железнодорожных переездах, платных автостоянках, контрольно-пропускных пунктах, а также в случаях, предусмотренных действующим законодательством.</w:t>
      </w:r>
    </w:p>
    <w:p w:rsidR="005C7747" w:rsidRPr="009E66DA" w:rsidRDefault="005C7747" w:rsidP="005C7747">
      <w:pPr>
        <w:keepNext/>
        <w:spacing w:before="240" w:after="140"/>
        <w:jc w:val="center"/>
        <w:outlineLvl w:val="2"/>
        <w:rPr>
          <w:rFonts w:ascii="Times New Roman" w:hAnsi="Times New Roman"/>
          <w:b/>
          <w:bCs/>
          <w:spacing w:val="20"/>
          <w:sz w:val="24"/>
          <w:szCs w:val="24"/>
        </w:rPr>
      </w:pPr>
      <w:bookmarkStart w:id="42" w:name="_Toc107645133"/>
      <w:bookmarkStart w:id="43" w:name="_Toc157238806"/>
      <w:bookmarkStart w:id="44" w:name="_Toc244677461"/>
      <w:bookmarkStart w:id="45" w:name="_Toc246411609"/>
      <w:bookmarkStart w:id="46" w:name="_Toc375040119"/>
      <w:r w:rsidRPr="009E66DA">
        <w:rPr>
          <w:rFonts w:ascii="Times New Roman" w:hAnsi="Times New Roman"/>
          <w:b/>
          <w:bCs/>
          <w:spacing w:val="20"/>
          <w:sz w:val="24"/>
          <w:szCs w:val="24"/>
        </w:rPr>
        <w:t xml:space="preserve">Статья </w:t>
      </w:r>
      <w:r w:rsidRPr="00C9209A">
        <w:rPr>
          <w:rFonts w:ascii="Times New Roman" w:hAnsi="Times New Roman"/>
          <w:b/>
          <w:bCs/>
          <w:color w:val="FF0000"/>
          <w:spacing w:val="20"/>
          <w:sz w:val="24"/>
          <w:szCs w:val="24"/>
        </w:rPr>
        <w:t>33</w:t>
      </w:r>
      <w:r w:rsidRPr="009E66DA">
        <w:rPr>
          <w:rFonts w:ascii="Times New Roman" w:hAnsi="Times New Roman"/>
          <w:b/>
          <w:bCs/>
          <w:spacing w:val="20"/>
          <w:sz w:val="24"/>
          <w:szCs w:val="24"/>
        </w:rPr>
        <w:t xml:space="preserve">. </w:t>
      </w:r>
      <w:bookmarkEnd w:id="42"/>
      <w:bookmarkEnd w:id="43"/>
      <w:bookmarkEnd w:id="44"/>
      <w:bookmarkEnd w:id="45"/>
      <w:r w:rsidRPr="009E66DA">
        <w:rPr>
          <w:rFonts w:ascii="Times New Roman" w:hAnsi="Times New Roman"/>
          <w:b/>
          <w:bCs/>
          <w:spacing w:val="20"/>
          <w:sz w:val="24"/>
          <w:szCs w:val="24"/>
        </w:rPr>
        <w:t xml:space="preserve">Требования по использованию земель и к застройке </w:t>
      </w:r>
      <w:r w:rsidRPr="009E66DA">
        <w:rPr>
          <w:rFonts w:ascii="Times New Roman" w:hAnsi="Times New Roman"/>
          <w:b/>
          <w:bCs/>
          <w:spacing w:val="20"/>
          <w:sz w:val="24"/>
          <w:szCs w:val="24"/>
        </w:rPr>
        <w:br/>
        <w:t>в зонах охраны памятников истории и культуры</w:t>
      </w:r>
      <w:bookmarkEnd w:id="46"/>
    </w:p>
    <w:p w:rsidR="005C7747" w:rsidRPr="009E66DA" w:rsidRDefault="005C7747" w:rsidP="005C7747">
      <w:pPr>
        <w:spacing w:before="60"/>
        <w:ind w:firstLine="539"/>
        <w:jc w:val="both"/>
        <w:rPr>
          <w:rFonts w:ascii="Times New Roman" w:hAnsi="Times New Roman"/>
          <w:sz w:val="24"/>
          <w:szCs w:val="24"/>
        </w:rPr>
      </w:pPr>
      <w:bookmarkStart w:id="47" w:name="_Toc107645134"/>
      <w:bookmarkStart w:id="48" w:name="_Toc157238807"/>
      <w:bookmarkStart w:id="49" w:name="_Toc244677462"/>
      <w:bookmarkStart w:id="50" w:name="_Toc246411610"/>
      <w:r w:rsidRPr="009E66DA">
        <w:rPr>
          <w:rFonts w:ascii="Times New Roman" w:hAnsi="Times New Roman"/>
          <w:sz w:val="24"/>
          <w:szCs w:val="24"/>
        </w:rPr>
        <w:t xml:space="preserve">1. В целях обеспечения сохранности объекта культурного наследия на сопряженной </w:t>
      </w:r>
      <w:r w:rsidRPr="009E66DA">
        <w:rPr>
          <w:rFonts w:ascii="Times New Roman" w:hAnsi="Times New Roman"/>
          <w:sz w:val="24"/>
          <w:szCs w:val="24"/>
        </w:rPr>
        <w:br/>
        <w:t>с ним территории устанавливаются  в порядке установленном законодательством зоны охраны объекта культурного наследия:</w:t>
      </w:r>
    </w:p>
    <w:p w:rsidR="005C7747" w:rsidRPr="009E66DA" w:rsidRDefault="005C7747" w:rsidP="005C7747">
      <w:pPr>
        <w:ind w:firstLine="539"/>
        <w:jc w:val="both"/>
        <w:rPr>
          <w:rFonts w:ascii="Times New Roman" w:hAnsi="Times New Roman"/>
          <w:sz w:val="24"/>
          <w:szCs w:val="24"/>
        </w:rPr>
      </w:pPr>
      <w:r w:rsidRPr="009E66DA">
        <w:rPr>
          <w:rFonts w:ascii="Times New Roman" w:hAnsi="Times New Roman"/>
          <w:sz w:val="24"/>
          <w:szCs w:val="24"/>
        </w:rPr>
        <w:t>- охранная зона;</w:t>
      </w:r>
    </w:p>
    <w:p w:rsidR="005C7747" w:rsidRPr="009E66DA" w:rsidRDefault="005C7747" w:rsidP="005C7747">
      <w:pPr>
        <w:ind w:firstLine="539"/>
        <w:jc w:val="both"/>
        <w:rPr>
          <w:rFonts w:ascii="Times New Roman" w:hAnsi="Times New Roman"/>
          <w:sz w:val="24"/>
          <w:szCs w:val="24"/>
        </w:rPr>
      </w:pPr>
      <w:r w:rsidRPr="009E66DA">
        <w:rPr>
          <w:rFonts w:ascii="Times New Roman" w:hAnsi="Times New Roman"/>
          <w:sz w:val="24"/>
          <w:szCs w:val="24"/>
        </w:rPr>
        <w:t>- зоны регулирования застройки и хозяйственной деятельности;</w:t>
      </w:r>
    </w:p>
    <w:p w:rsidR="005C7747" w:rsidRPr="009E66DA" w:rsidRDefault="005C7747" w:rsidP="005C7747">
      <w:pPr>
        <w:ind w:firstLine="539"/>
        <w:jc w:val="both"/>
        <w:rPr>
          <w:rFonts w:ascii="Times New Roman" w:hAnsi="Times New Roman"/>
          <w:sz w:val="24"/>
          <w:szCs w:val="24"/>
        </w:rPr>
      </w:pPr>
      <w:r w:rsidRPr="009E66DA">
        <w:rPr>
          <w:rFonts w:ascii="Times New Roman" w:hAnsi="Times New Roman"/>
          <w:sz w:val="24"/>
          <w:szCs w:val="24"/>
        </w:rPr>
        <w:t xml:space="preserve">- зона охраняемого природного ландшафта. </w:t>
      </w:r>
    </w:p>
    <w:p w:rsidR="005C7747" w:rsidRPr="009E66DA" w:rsidRDefault="005C7747" w:rsidP="005C7747">
      <w:pPr>
        <w:widowControl w:val="0"/>
        <w:spacing w:before="60" w:after="60"/>
        <w:ind w:firstLine="539"/>
        <w:jc w:val="both"/>
        <w:rPr>
          <w:rFonts w:ascii="Times New Roman" w:hAnsi="Times New Roman"/>
          <w:sz w:val="24"/>
          <w:szCs w:val="24"/>
        </w:rPr>
      </w:pPr>
      <w:r w:rsidRPr="009E66DA">
        <w:rPr>
          <w:rFonts w:ascii="Times New Roman" w:hAnsi="Times New Roman"/>
          <w:sz w:val="24"/>
          <w:szCs w:val="24"/>
        </w:rPr>
        <w:t xml:space="preserve">2. Производство реставрационных, строительных, земляных, исследовательских </w:t>
      </w:r>
      <w:r w:rsidRPr="009E66DA">
        <w:rPr>
          <w:rFonts w:ascii="Times New Roman" w:hAnsi="Times New Roman"/>
          <w:sz w:val="24"/>
          <w:szCs w:val="24"/>
        </w:rPr>
        <w:br/>
        <w:t>и других работ, а также хозяйственная деятельность в пределах охранных зон объектов культурного значения регулируется Федеральным законом от 25.06.2002 № 73-ФЗ «Об объектах культурного наследия (памятниках истории и культуры) народов Российской Федерации».</w:t>
      </w:r>
    </w:p>
    <w:p w:rsidR="005C7747" w:rsidRPr="009E66DA" w:rsidRDefault="005C7747" w:rsidP="005C7747">
      <w:pPr>
        <w:keepNext/>
        <w:spacing w:before="240" w:after="140"/>
        <w:jc w:val="center"/>
        <w:outlineLvl w:val="2"/>
        <w:rPr>
          <w:rFonts w:ascii="Times New Roman" w:hAnsi="Times New Roman"/>
          <w:b/>
          <w:bCs/>
          <w:spacing w:val="20"/>
          <w:sz w:val="24"/>
          <w:szCs w:val="24"/>
        </w:rPr>
      </w:pPr>
      <w:bookmarkStart w:id="51" w:name="_Toc375040120"/>
      <w:r w:rsidRPr="009E66DA">
        <w:rPr>
          <w:rFonts w:ascii="Times New Roman" w:hAnsi="Times New Roman"/>
          <w:b/>
          <w:bCs/>
          <w:spacing w:val="20"/>
          <w:sz w:val="24"/>
          <w:szCs w:val="24"/>
        </w:rPr>
        <w:t xml:space="preserve">Статья </w:t>
      </w:r>
      <w:r w:rsidRPr="00C9209A">
        <w:rPr>
          <w:rFonts w:ascii="Times New Roman" w:hAnsi="Times New Roman"/>
          <w:b/>
          <w:bCs/>
          <w:color w:val="FF0000"/>
          <w:spacing w:val="20"/>
          <w:sz w:val="24"/>
          <w:szCs w:val="24"/>
        </w:rPr>
        <w:t>34</w:t>
      </w:r>
      <w:r w:rsidRPr="009E66DA">
        <w:rPr>
          <w:rFonts w:ascii="Times New Roman" w:hAnsi="Times New Roman"/>
          <w:b/>
          <w:bCs/>
          <w:spacing w:val="20"/>
          <w:sz w:val="24"/>
          <w:szCs w:val="24"/>
        </w:rPr>
        <w:t xml:space="preserve">. </w:t>
      </w:r>
      <w:bookmarkEnd w:id="47"/>
      <w:bookmarkEnd w:id="48"/>
      <w:bookmarkEnd w:id="49"/>
      <w:bookmarkEnd w:id="50"/>
      <w:r w:rsidRPr="009E66DA">
        <w:rPr>
          <w:rFonts w:ascii="Times New Roman" w:hAnsi="Times New Roman"/>
          <w:b/>
          <w:bCs/>
          <w:spacing w:val="20"/>
          <w:sz w:val="24"/>
          <w:szCs w:val="24"/>
        </w:rPr>
        <w:t>Требования по использованию особо охраняемых природных территорий и памятников природы</w:t>
      </w:r>
      <w:bookmarkEnd w:id="51"/>
    </w:p>
    <w:p w:rsidR="005C7747" w:rsidRPr="009E66DA" w:rsidRDefault="005C7747" w:rsidP="005C7747">
      <w:pPr>
        <w:spacing w:before="60" w:after="60"/>
        <w:ind w:firstLine="540"/>
        <w:jc w:val="both"/>
        <w:rPr>
          <w:rFonts w:ascii="Times New Roman" w:hAnsi="Times New Roman"/>
          <w:sz w:val="24"/>
          <w:szCs w:val="24"/>
        </w:rPr>
      </w:pPr>
      <w:r w:rsidRPr="009E66DA">
        <w:rPr>
          <w:rFonts w:ascii="Times New Roman" w:hAnsi="Times New Roman"/>
          <w:sz w:val="24"/>
          <w:szCs w:val="24"/>
        </w:rPr>
        <w:t xml:space="preserve">1. Размещение, проектирование и строительство отдельных объектов капитального строительства на территории муниципального образования должны осуществляться </w:t>
      </w:r>
      <w:r w:rsidRPr="009E66DA">
        <w:rPr>
          <w:rFonts w:ascii="Times New Roman" w:hAnsi="Times New Roman"/>
          <w:sz w:val="24"/>
          <w:szCs w:val="24"/>
        </w:rPr>
        <w:br/>
        <w:t>с соблюдением требований по обеспечению сохранности особо охраняемых природных территорий и памятников природы, расположенных на территории муниципального образования.</w:t>
      </w:r>
    </w:p>
    <w:p w:rsidR="005C7747" w:rsidRPr="009E66DA" w:rsidRDefault="005C7747" w:rsidP="005C7747">
      <w:pPr>
        <w:spacing w:before="60" w:after="60"/>
        <w:ind w:firstLine="539"/>
        <w:jc w:val="both"/>
        <w:rPr>
          <w:rFonts w:ascii="Times New Roman" w:hAnsi="Times New Roman"/>
          <w:sz w:val="24"/>
          <w:szCs w:val="24"/>
        </w:rPr>
      </w:pPr>
      <w:r w:rsidRPr="009E66DA">
        <w:rPr>
          <w:rFonts w:ascii="Times New Roman" w:hAnsi="Times New Roman"/>
          <w:sz w:val="24"/>
          <w:szCs w:val="24"/>
        </w:rPr>
        <w:t>2. На территориях, на которых находятся памятники природы, и в границах их охранных зон запрещается всякая хозяйственная деятельность, влекущая за собой угрозу сохранности памятников природы.</w:t>
      </w:r>
    </w:p>
    <w:p w:rsidR="005C7747" w:rsidRPr="009E66DA" w:rsidRDefault="005C7747" w:rsidP="005C7747">
      <w:pPr>
        <w:spacing w:before="60" w:after="60"/>
        <w:ind w:firstLine="539"/>
        <w:jc w:val="both"/>
        <w:rPr>
          <w:rFonts w:ascii="Times New Roman" w:hAnsi="Times New Roman"/>
          <w:sz w:val="24"/>
          <w:szCs w:val="24"/>
        </w:rPr>
      </w:pPr>
      <w:r w:rsidRPr="009E66DA">
        <w:rPr>
          <w:rFonts w:ascii="Times New Roman" w:hAnsi="Times New Roman"/>
          <w:sz w:val="24"/>
          <w:szCs w:val="24"/>
        </w:rPr>
        <w:t>3. В целях обеспечения сохранности памятников природы и на сопряженной с ним территории устанавливаются  в порядке установленном законодательством  зоны охранные.</w:t>
      </w:r>
    </w:p>
    <w:p w:rsidR="009A2338" w:rsidRDefault="005C7747" w:rsidP="005C7747">
      <w:r w:rsidRPr="009E66DA">
        <w:rPr>
          <w:rFonts w:ascii="Times New Roman" w:hAnsi="Times New Roman"/>
          <w:sz w:val="24"/>
          <w:szCs w:val="24"/>
        </w:rPr>
        <w:t xml:space="preserve">3. Производство строительных, земляных, проектно - исследовательских и других работ, а также хозяйственная деятельность в пределах охранных зон памятников природы может осуществляться только при наличии согласования с </w:t>
      </w:r>
      <w:r w:rsidRPr="009E66DA">
        <w:rPr>
          <w:rFonts w:ascii="Times New Roman" w:hAnsi="Times New Roman"/>
          <w:i/>
          <w:sz w:val="24"/>
          <w:szCs w:val="24"/>
        </w:rPr>
        <w:t>уполномоченным органом охраны окружающей природной среды Владимирской области</w:t>
      </w:r>
      <w:r w:rsidRPr="009E66DA">
        <w:rPr>
          <w:rFonts w:ascii="Times New Roman" w:hAnsi="Times New Roman"/>
          <w:sz w:val="24"/>
          <w:szCs w:val="24"/>
        </w:rPr>
        <w:t>.</w:t>
      </w:r>
      <w:bookmarkStart w:id="52" w:name="_GoBack"/>
      <w:bookmarkEnd w:id="52"/>
    </w:p>
    <w:sectPr w:rsidR="009A2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lvl w:ilvl="0">
      <w:start w:val="1"/>
      <w:numFmt w:val="bullet"/>
      <w:lvlText w:val=""/>
      <w:lvlJc w:val="left"/>
      <w:pPr>
        <w:tabs>
          <w:tab w:val="num" w:pos="397"/>
        </w:tabs>
        <w:ind w:left="397" w:hanging="397"/>
      </w:pPr>
      <w:rPr>
        <w:rFonts w:ascii="Symbol" w:hAnsi="Symbol" w:cs="Symbol"/>
      </w:rPr>
    </w:lvl>
    <w:lvl w:ilvl="1">
      <w:start w:val="1"/>
      <w:numFmt w:val="bullet"/>
      <w:lvlText w:val=""/>
      <w:lvlJc w:val="left"/>
      <w:pPr>
        <w:tabs>
          <w:tab w:val="num" w:pos="397"/>
        </w:tabs>
        <w:ind w:left="397" w:hanging="397"/>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424082F"/>
    <w:multiLevelType w:val="hybridMultilevel"/>
    <w:tmpl w:val="5C4E720A"/>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D0358"/>
    <w:multiLevelType w:val="hybridMultilevel"/>
    <w:tmpl w:val="0E16E7A4"/>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207B91"/>
    <w:multiLevelType w:val="hybridMultilevel"/>
    <w:tmpl w:val="422AD596"/>
    <w:lvl w:ilvl="0" w:tplc="7AE410D8">
      <w:start w:val="1"/>
      <w:numFmt w:val="decimal"/>
      <w:lvlText w:val="%1."/>
      <w:lvlJc w:val="left"/>
      <w:pPr>
        <w:ind w:left="920" w:hanging="360"/>
      </w:pPr>
      <w:rPr>
        <w:rFonts w:hint="default"/>
        <w:strike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15:restartNumberingAfterBreak="0">
    <w:nsid w:val="31276135"/>
    <w:multiLevelType w:val="hybridMultilevel"/>
    <w:tmpl w:val="05ACD6B6"/>
    <w:lvl w:ilvl="0" w:tplc="CEDE9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2156A43"/>
    <w:multiLevelType w:val="hybridMultilevel"/>
    <w:tmpl w:val="D62A800E"/>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D720C13"/>
    <w:multiLevelType w:val="hybridMultilevel"/>
    <w:tmpl w:val="22E636C6"/>
    <w:lvl w:ilvl="0" w:tplc="13085B7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B287DEA"/>
    <w:multiLevelType w:val="multilevel"/>
    <w:tmpl w:val="A30A6020"/>
    <w:lvl w:ilvl="0">
      <w:start w:val="1"/>
      <w:numFmt w:val="bullet"/>
      <w:lvlText w:val=""/>
      <w:lvlJc w:val="left"/>
      <w:pPr>
        <w:tabs>
          <w:tab w:val="num" w:pos="397"/>
        </w:tabs>
        <w:ind w:left="397" w:hanging="397"/>
      </w:pPr>
      <w:rPr>
        <w:rFonts w:ascii="Symbol" w:hAnsi="Symbol" w:cs="Symbol"/>
      </w:rPr>
    </w:lvl>
    <w:lvl w:ilvl="1">
      <w:start w:val="1"/>
      <w:numFmt w:val="bullet"/>
      <w:lvlText w:val="-"/>
      <w:lvlJc w:val="left"/>
      <w:pPr>
        <w:tabs>
          <w:tab w:val="num" w:pos="397"/>
        </w:tabs>
        <w:ind w:left="397" w:hanging="397"/>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2B"/>
    <w:rsid w:val="0034242B"/>
    <w:rsid w:val="005C7747"/>
    <w:rsid w:val="009A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A7910-C27B-4251-A799-3FF9F51C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747"/>
    <w:pPr>
      <w:spacing w:after="0" w:line="240" w:lineRule="auto"/>
    </w:pPr>
    <w:rPr>
      <w:rFonts w:ascii="Arial" w:eastAsia="Times New Roman" w:hAnsi="Arial" w:cs="Times New Roman"/>
      <w:szCs w:val="20"/>
      <w:lang w:eastAsia="ru-RU"/>
    </w:rPr>
  </w:style>
  <w:style w:type="paragraph" w:styleId="3">
    <w:name w:val="heading 3"/>
    <w:basedOn w:val="a"/>
    <w:next w:val="a"/>
    <w:link w:val="30"/>
    <w:uiPriority w:val="9"/>
    <w:qFormat/>
    <w:rsid w:val="005C7747"/>
    <w:pPr>
      <w:keepNext/>
      <w:spacing w:before="240" w:after="140"/>
      <w:jc w:val="center"/>
      <w:outlineLvl w:val="2"/>
    </w:pPr>
    <w:rPr>
      <w:b/>
      <w:bCs/>
      <w:i/>
      <w:spacing w:val="20"/>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7747"/>
    <w:rPr>
      <w:rFonts w:ascii="Arial" w:eastAsia="Times New Roman" w:hAnsi="Arial" w:cs="Times New Roman"/>
      <w:b/>
      <w:bCs/>
      <w:i/>
      <w:spacing w:val="20"/>
      <w:sz w:val="20"/>
      <w:szCs w:val="20"/>
      <w:lang w:val="x-none" w:eastAsia="ru-RU"/>
    </w:rPr>
  </w:style>
  <w:style w:type="paragraph" w:customStyle="1" w:styleId="ConsPlusTitle">
    <w:name w:val="ConsPlusTitle"/>
    <w:rsid w:val="005C774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6C14A23B906D47083E3D830590C6D35C8371CA1FC16BDF7B4A7B5CCBE387E125645B0A9B7B16Fk35FI" TargetMode="External"/><Relationship Id="rId13" Type="http://schemas.openxmlformats.org/officeDocument/2006/relationships/hyperlink" Target="consultantplus://offline/ref=722C114B5287597D9FCBE4487A18BDE9DC51082F64A6426DA5C5BF8FF332A3D26EA76DADBDDAC2E043w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56C14A23B906D47083E2D625590C6D35CB361BACF316BDF7B4A7B5CCkB5EI" TargetMode="External"/><Relationship Id="rId12" Type="http://schemas.openxmlformats.org/officeDocument/2006/relationships/hyperlink" Target="consultantplus://offline/ref=46148816BF0EC01800EE4B3A9CF1FE9FE3BB2056452EB2D500CA0A02A9xAuBJ" TargetMode="External"/><Relationship Id="rId17" Type="http://schemas.openxmlformats.org/officeDocument/2006/relationships/hyperlink" Target="consultantplus://offline/ref=DF679887D9CACC78E375EBD92DA6A1F3911FB0F6DDA7E2B778421F007B09309076413249311B7D73133BD2ADYDJ" TargetMode="External"/><Relationship Id="rId2" Type="http://schemas.openxmlformats.org/officeDocument/2006/relationships/styles" Target="styles.xml"/><Relationship Id="rId16" Type="http://schemas.openxmlformats.org/officeDocument/2006/relationships/hyperlink" Target="consultantplus://offline/ref=DF679887D9CACC78E375EBD92DA6A1F3911FB0F6DDA0E2B275421F007B09309076413249311B7D73133FD1ADYEJ" TargetMode="External"/><Relationship Id="rId1" Type="http://schemas.openxmlformats.org/officeDocument/2006/relationships/numbering" Target="numbering.xml"/><Relationship Id="rId6" Type="http://schemas.openxmlformats.org/officeDocument/2006/relationships/hyperlink" Target="consultantplus://offline/ref=2456C14A23B906D47083E2D625590C6D35CB361BACFA16BDF7B4A7B5CCkB5EI" TargetMode="External"/><Relationship Id="rId11" Type="http://schemas.openxmlformats.org/officeDocument/2006/relationships/hyperlink" Target="consultantplus://offline/ref=2456C14A23B906D47083E3D830590C6D35C8371CA1FC16BDF7B4A7B5CCBE387E125645B0A9B7B16Fk355I" TargetMode="External"/><Relationship Id="rId5" Type="http://schemas.openxmlformats.org/officeDocument/2006/relationships/hyperlink" Target="consultantplus://offline/main?base=LAW;n=73283;fld=134;dst=100093" TargetMode="External"/><Relationship Id="rId15" Type="http://schemas.openxmlformats.org/officeDocument/2006/relationships/hyperlink" Target="consultantplus://offline/ref=7C8FFD57329F7C146012AADBEC1CDB52FB291DA01DEB3A6CF9D639389FDB102ABB586DF9A2F7r9u8K" TargetMode="External"/><Relationship Id="rId10" Type="http://schemas.openxmlformats.org/officeDocument/2006/relationships/hyperlink" Target="consultantplus://offline/ref=2456C14A23B906D47083E3D830590C6D35C8371CA1FC16BDF7B4A7B5CCBE387E125645B0A9B7B16Fk35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456C14A23B906D47083E3D830590C6D35C8371CA1FC16BDF7B4A7B5CCBE387E125645B0A9B7B16Fk35BI" TargetMode="External"/><Relationship Id="rId14" Type="http://schemas.openxmlformats.org/officeDocument/2006/relationships/hyperlink" Target="consultantplus://offline/ref=CF09961D8B586B09EA009B31A038D7860A2389E6597066E33E0570A4513330013E1DD4989AAFTF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14946</Words>
  <Characters>85193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2017-09-15T05:29:00Z</dcterms:created>
  <dcterms:modified xsi:type="dcterms:W3CDTF">2017-09-15T05:31:00Z</dcterms:modified>
</cp:coreProperties>
</file>