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4FA" w:rsidRPr="006B43D9" w:rsidRDefault="006834FA" w:rsidP="006834F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B43D9">
        <w:rPr>
          <w:rFonts w:ascii="Times New Roman" w:hAnsi="Times New Roman"/>
          <w:b/>
          <w:sz w:val="24"/>
          <w:szCs w:val="24"/>
        </w:rPr>
        <w:t>Глава 1. Цели и задачи территориального планирования</w:t>
      </w:r>
    </w:p>
    <w:p w:rsidR="006834FA" w:rsidRPr="006B43D9" w:rsidRDefault="006834FA" w:rsidP="006834FA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B43D9">
        <w:rPr>
          <w:rFonts w:ascii="Times New Roman" w:hAnsi="Times New Roman"/>
          <w:bCs/>
          <w:color w:val="000000"/>
          <w:sz w:val="24"/>
          <w:szCs w:val="24"/>
        </w:rPr>
        <w:t xml:space="preserve">Главная цель настоящего проекта – обеспечение территориально-пространственной организации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Степанцевское</w:t>
      </w:r>
      <w:r w:rsidRPr="006B43D9">
        <w:rPr>
          <w:rFonts w:ascii="Times New Roman" w:hAnsi="Times New Roman"/>
          <w:sz w:val="24"/>
          <w:szCs w:val="24"/>
        </w:rPr>
        <w:t xml:space="preserve"> сельское поселение </w:t>
      </w:r>
      <w:r w:rsidRPr="00542B72">
        <w:rPr>
          <w:rFonts w:ascii="Times New Roman" w:hAnsi="Times New Roman"/>
          <w:sz w:val="24"/>
          <w:szCs w:val="24"/>
        </w:rPr>
        <w:t>Вязниковского</w:t>
      </w:r>
      <w:r w:rsidRPr="006B43D9">
        <w:rPr>
          <w:rFonts w:ascii="Times New Roman" w:hAnsi="Times New Roman"/>
          <w:sz w:val="24"/>
          <w:szCs w:val="24"/>
        </w:rPr>
        <w:t xml:space="preserve"> района Владимирской области </w:t>
      </w:r>
      <w:r w:rsidRPr="006B43D9">
        <w:rPr>
          <w:rFonts w:ascii="Times New Roman" w:hAnsi="Times New Roman"/>
          <w:bCs/>
          <w:color w:val="000000"/>
          <w:sz w:val="24"/>
          <w:szCs w:val="24"/>
        </w:rPr>
        <w:t>методами территориального планирования в целях формирования условий для социально-экономического развития МО, рационального использования земель и их охраны, развития инженерной, транспортной и социальной инфраструктур, охраны природы, защиты территорий от воздействия чрезвычайных ситуаций природного и техногенного характера, повышения эффективности управления развитием территории и определения уровней застройки. А также выработка стратегических экономических и градостроительных решений по развитию данной территории в соответствии с приоритетами устойчивого развития на 25 лет.</w:t>
      </w:r>
    </w:p>
    <w:p w:rsidR="006834FA" w:rsidRPr="006B43D9" w:rsidRDefault="006834FA" w:rsidP="006834F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B43D9">
        <w:rPr>
          <w:rFonts w:ascii="Times New Roman" w:hAnsi="Times New Roman"/>
          <w:color w:val="000000"/>
          <w:sz w:val="24"/>
          <w:szCs w:val="24"/>
          <w:u w:val="single"/>
        </w:rPr>
        <w:t>Для обеспечения поставленной цели необходима ориентация на решение следующих задач</w:t>
      </w:r>
      <w:r w:rsidRPr="006B43D9">
        <w:rPr>
          <w:rFonts w:ascii="Times New Roman" w:hAnsi="Times New Roman"/>
          <w:color w:val="000000"/>
          <w:sz w:val="24"/>
          <w:szCs w:val="24"/>
        </w:rPr>
        <w:t>:</w:t>
      </w:r>
    </w:p>
    <w:p w:rsidR="006834FA" w:rsidRPr="006B43D9" w:rsidRDefault="006834FA" w:rsidP="006834FA">
      <w:pPr>
        <w:widowControl w:val="0"/>
        <w:numPr>
          <w:ilvl w:val="0"/>
          <w:numId w:val="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43D9">
        <w:rPr>
          <w:rFonts w:ascii="Times New Roman" w:hAnsi="Times New Roman"/>
          <w:color w:val="000000"/>
          <w:sz w:val="24"/>
          <w:szCs w:val="24"/>
        </w:rPr>
        <w:t>повышение уровня жизни и условий проживания населения в муниципальном образовании;</w:t>
      </w:r>
    </w:p>
    <w:p w:rsidR="006834FA" w:rsidRPr="006B43D9" w:rsidRDefault="006834FA" w:rsidP="006834FA">
      <w:pPr>
        <w:widowControl w:val="0"/>
        <w:numPr>
          <w:ilvl w:val="0"/>
          <w:numId w:val="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43D9">
        <w:rPr>
          <w:rFonts w:ascii="Times New Roman" w:hAnsi="Times New Roman"/>
          <w:color w:val="000000"/>
          <w:sz w:val="24"/>
          <w:szCs w:val="24"/>
        </w:rPr>
        <w:t>обеспечение существенного прогресса в развитии основных секторов экономики и привлечение инвесторов с целью повышения эффективности народного хозяйства муниципального образования;</w:t>
      </w:r>
    </w:p>
    <w:p w:rsidR="006834FA" w:rsidRPr="006B43D9" w:rsidRDefault="006834FA" w:rsidP="006834FA">
      <w:pPr>
        <w:widowControl w:val="0"/>
        <w:numPr>
          <w:ilvl w:val="0"/>
          <w:numId w:val="1"/>
        </w:numPr>
        <w:shd w:val="clear" w:color="auto" w:fill="FFFFFF"/>
        <w:tabs>
          <w:tab w:val="left" w:pos="96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43D9">
        <w:rPr>
          <w:rFonts w:ascii="Times New Roman" w:hAnsi="Times New Roman"/>
          <w:color w:val="000000"/>
          <w:sz w:val="24"/>
          <w:szCs w:val="24"/>
        </w:rPr>
        <w:t>рациональное природопользование всех видов ресурсов, с проведением рекреационных работ, нарушенных в результате хозяйственной деятельности территорий;</w:t>
      </w:r>
    </w:p>
    <w:p w:rsidR="006834FA" w:rsidRPr="006B43D9" w:rsidRDefault="006834FA" w:rsidP="006834FA">
      <w:pPr>
        <w:widowControl w:val="0"/>
        <w:numPr>
          <w:ilvl w:val="0"/>
          <w:numId w:val="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43D9">
        <w:rPr>
          <w:rFonts w:ascii="Times New Roman" w:hAnsi="Times New Roman"/>
          <w:color w:val="000000"/>
          <w:sz w:val="24"/>
          <w:szCs w:val="24"/>
        </w:rPr>
        <w:t>улучшение экологической ситуации и повышение качества среды обитания граждан, проживающих в</w:t>
      </w:r>
      <w:r w:rsidRPr="006B43D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B43D9">
        <w:rPr>
          <w:rFonts w:ascii="Times New Roman" w:hAnsi="Times New Roman"/>
          <w:bCs/>
          <w:color w:val="000000"/>
          <w:sz w:val="24"/>
          <w:szCs w:val="24"/>
        </w:rPr>
        <w:t xml:space="preserve">МО </w:t>
      </w:r>
      <w:r>
        <w:rPr>
          <w:rFonts w:ascii="Times New Roman" w:hAnsi="Times New Roman"/>
          <w:sz w:val="24"/>
          <w:szCs w:val="24"/>
        </w:rPr>
        <w:t>Степанцевское</w:t>
      </w:r>
      <w:r w:rsidRPr="006B43D9">
        <w:rPr>
          <w:rFonts w:ascii="Times New Roman" w:hAnsi="Times New Roman"/>
          <w:bCs/>
          <w:color w:val="000000"/>
          <w:sz w:val="24"/>
          <w:szCs w:val="24"/>
        </w:rPr>
        <w:t xml:space="preserve"> сельское поселение</w:t>
      </w:r>
      <w:r w:rsidRPr="006B43D9">
        <w:rPr>
          <w:rFonts w:ascii="Times New Roman" w:hAnsi="Times New Roman"/>
          <w:color w:val="000000"/>
          <w:sz w:val="24"/>
          <w:szCs w:val="24"/>
        </w:rPr>
        <w:t>;</w:t>
      </w:r>
    </w:p>
    <w:p w:rsidR="006834FA" w:rsidRPr="006B43D9" w:rsidRDefault="006834FA" w:rsidP="006834FA">
      <w:pPr>
        <w:widowControl w:val="0"/>
        <w:numPr>
          <w:ilvl w:val="0"/>
          <w:numId w:val="1"/>
        </w:numPr>
        <w:shd w:val="clear" w:color="auto" w:fill="FFFFFF"/>
        <w:tabs>
          <w:tab w:val="left" w:pos="907"/>
          <w:tab w:val="left" w:pos="96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43D9">
        <w:rPr>
          <w:rFonts w:ascii="Times New Roman" w:hAnsi="Times New Roman"/>
          <w:color w:val="000000"/>
          <w:sz w:val="24"/>
          <w:szCs w:val="24"/>
        </w:rPr>
        <w:t>внедрение и обоснование предложений по модернизации и реконструкции инженерно-коммуникационных систем и транспортной инфраструктуры на основе проведения анализа их территориально-пространственной организации и технико-экономических показателей;</w:t>
      </w:r>
    </w:p>
    <w:p w:rsidR="006834FA" w:rsidRPr="006B43D9" w:rsidRDefault="006834FA" w:rsidP="006834FA">
      <w:pPr>
        <w:widowControl w:val="0"/>
        <w:numPr>
          <w:ilvl w:val="0"/>
          <w:numId w:val="1"/>
        </w:numPr>
        <w:shd w:val="clear" w:color="auto" w:fill="FFFFFF"/>
        <w:tabs>
          <w:tab w:val="left" w:pos="96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B43D9">
        <w:rPr>
          <w:rFonts w:ascii="Times New Roman" w:hAnsi="Times New Roman"/>
          <w:color w:val="000000"/>
          <w:sz w:val="24"/>
          <w:szCs w:val="24"/>
        </w:rPr>
        <w:t>разработка комплекса предложений по сохранению особо охраняемых территорий и объектов;</w:t>
      </w:r>
    </w:p>
    <w:p w:rsidR="006834FA" w:rsidRPr="006B43D9" w:rsidRDefault="006834FA" w:rsidP="006834FA">
      <w:pPr>
        <w:widowControl w:val="0"/>
        <w:numPr>
          <w:ilvl w:val="0"/>
          <w:numId w:val="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43D9">
        <w:rPr>
          <w:rFonts w:ascii="Times New Roman" w:hAnsi="Times New Roman"/>
          <w:color w:val="000000"/>
          <w:sz w:val="24"/>
          <w:szCs w:val="24"/>
        </w:rPr>
        <w:t xml:space="preserve">изыскание и создание рекреационных и туристических районов на территории муниципального образования, создающих центры массового и культурного отдыха для разных слоев населения и привлекающих дополнительные источники дохода </w:t>
      </w:r>
      <w:proofErr w:type="gramStart"/>
      <w:r w:rsidRPr="006B43D9">
        <w:rPr>
          <w:rFonts w:ascii="Times New Roman" w:hAnsi="Times New Roman"/>
          <w:color w:val="000000"/>
          <w:sz w:val="24"/>
          <w:szCs w:val="24"/>
        </w:rPr>
        <w:t>в  бюджет</w:t>
      </w:r>
      <w:proofErr w:type="gramEnd"/>
      <w:r w:rsidRPr="006B43D9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образования;</w:t>
      </w:r>
    </w:p>
    <w:p w:rsidR="006834FA" w:rsidRPr="006B43D9" w:rsidRDefault="006834FA" w:rsidP="006834FA">
      <w:pPr>
        <w:widowControl w:val="0"/>
        <w:numPr>
          <w:ilvl w:val="0"/>
          <w:numId w:val="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43D9">
        <w:rPr>
          <w:rFonts w:ascii="Times New Roman" w:hAnsi="Times New Roman"/>
          <w:color w:val="000000"/>
          <w:sz w:val="24"/>
          <w:szCs w:val="24"/>
        </w:rPr>
        <w:t>выработка предложений и их обоснование по активному внедрению основных положений Федеральной программы «Доступное жилье», «развитие аграрного комплекса», путем разработки градостроительных проектных предложений по строительству нового жилого фонда и реконструкции существующего жилого фонда для улучшения жилищных условий населения муниципального образования, сокращения оттока и привлечения новых трудовых ресурсов на территорию муниципального образования;</w:t>
      </w:r>
    </w:p>
    <w:p w:rsidR="006834FA" w:rsidRPr="006B43D9" w:rsidRDefault="006834FA" w:rsidP="006834FA">
      <w:pPr>
        <w:widowControl w:val="0"/>
        <w:numPr>
          <w:ilvl w:val="0"/>
          <w:numId w:val="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B43D9">
        <w:rPr>
          <w:rFonts w:ascii="Times New Roman" w:hAnsi="Times New Roman"/>
          <w:color w:val="000000"/>
          <w:sz w:val="24"/>
          <w:szCs w:val="24"/>
        </w:rPr>
        <w:t xml:space="preserve">достижение долговременной безопасности жизнедеятельности населения и экономического развития МО </w:t>
      </w:r>
      <w:r>
        <w:rPr>
          <w:rFonts w:ascii="Times New Roman" w:hAnsi="Times New Roman"/>
          <w:sz w:val="24"/>
          <w:szCs w:val="24"/>
        </w:rPr>
        <w:t>Степанцевское</w:t>
      </w:r>
      <w:r w:rsidRPr="006B43D9">
        <w:rPr>
          <w:rFonts w:ascii="Times New Roman" w:hAnsi="Times New Roman"/>
          <w:bCs/>
          <w:color w:val="000000"/>
          <w:sz w:val="24"/>
          <w:szCs w:val="24"/>
        </w:rPr>
        <w:t xml:space="preserve"> сельское поселение</w:t>
      </w:r>
      <w:r w:rsidRPr="006B43D9">
        <w:rPr>
          <w:rFonts w:ascii="Times New Roman" w:hAnsi="Times New Roman"/>
          <w:color w:val="000000"/>
          <w:sz w:val="24"/>
          <w:szCs w:val="24"/>
        </w:rPr>
        <w:t xml:space="preserve"> путем создания территориально организованной сети объектов защитных сооружений, коридоров и районов эвакуации населения в условиях ЧС.</w:t>
      </w:r>
    </w:p>
    <w:p w:rsidR="006834FA" w:rsidRPr="006B43D9" w:rsidRDefault="006834FA" w:rsidP="006834FA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6834FA" w:rsidRDefault="006834FA" w:rsidP="006834FA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6834FA" w:rsidRPr="006B43D9" w:rsidRDefault="006834FA" w:rsidP="006834FA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br w:type="page"/>
      </w:r>
      <w:r w:rsidRPr="006B43D9">
        <w:rPr>
          <w:rFonts w:ascii="Times New Roman" w:hAnsi="Times New Roman"/>
          <w:b/>
          <w:color w:val="000000"/>
          <w:sz w:val="24"/>
          <w:szCs w:val="24"/>
          <w:u w:val="single"/>
        </w:rPr>
        <w:lastRenderedPageBreak/>
        <w:t>Задачи проекта конкретизировались по следующим позициям:</w:t>
      </w:r>
    </w:p>
    <w:p w:rsidR="006834FA" w:rsidRPr="006B43D9" w:rsidRDefault="006834FA" w:rsidP="006834FA">
      <w:pPr>
        <w:widowControl w:val="0"/>
        <w:numPr>
          <w:ilvl w:val="0"/>
          <w:numId w:val="2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43D9">
        <w:rPr>
          <w:rFonts w:ascii="Times New Roman" w:hAnsi="Times New Roman"/>
          <w:color w:val="000000"/>
          <w:sz w:val="24"/>
          <w:szCs w:val="24"/>
        </w:rPr>
        <w:t xml:space="preserve">Определение возможностей территории МО </w:t>
      </w:r>
      <w:r>
        <w:rPr>
          <w:rFonts w:ascii="Times New Roman" w:hAnsi="Times New Roman"/>
          <w:sz w:val="24"/>
          <w:szCs w:val="24"/>
        </w:rPr>
        <w:t>Степанцевское</w:t>
      </w:r>
      <w:r w:rsidRPr="006B43D9">
        <w:rPr>
          <w:rFonts w:ascii="Times New Roman" w:hAnsi="Times New Roman"/>
          <w:color w:val="000000"/>
          <w:sz w:val="24"/>
          <w:szCs w:val="24"/>
        </w:rPr>
        <w:t xml:space="preserve"> сельское поселение в части совершенствования структуры сложившегося хозяйственного комплекса и функциональных территориальных зон; выявление социально-экономических тенденций на прогнозируемый период </w:t>
      </w:r>
      <w:r w:rsidRPr="006B43D9">
        <w:rPr>
          <w:rFonts w:ascii="Times New Roman" w:hAnsi="Times New Roman"/>
          <w:bCs/>
          <w:color w:val="000000"/>
          <w:sz w:val="24"/>
          <w:szCs w:val="24"/>
        </w:rPr>
        <w:t xml:space="preserve">в системе оптимизации территориальной организации; </w:t>
      </w:r>
      <w:r w:rsidRPr="006B43D9">
        <w:rPr>
          <w:rFonts w:ascii="Times New Roman" w:hAnsi="Times New Roman"/>
          <w:color w:val="000000"/>
          <w:sz w:val="24"/>
          <w:szCs w:val="24"/>
        </w:rPr>
        <w:t xml:space="preserve">выявление перспективных инвестиционно-привлекательных секторов экономики и соответствующих функционально-планировочных зон </w:t>
      </w:r>
      <w:r w:rsidRPr="006B43D9">
        <w:rPr>
          <w:rFonts w:ascii="Times New Roman" w:hAnsi="Times New Roman"/>
          <w:bCs/>
          <w:color w:val="000000"/>
          <w:sz w:val="24"/>
          <w:szCs w:val="24"/>
        </w:rPr>
        <w:t xml:space="preserve">– </w:t>
      </w:r>
      <w:r w:rsidRPr="006B43D9">
        <w:rPr>
          <w:rFonts w:ascii="Times New Roman" w:hAnsi="Times New Roman"/>
          <w:color w:val="000000"/>
          <w:sz w:val="24"/>
          <w:szCs w:val="24"/>
        </w:rPr>
        <w:t>с учетом хозяйственно-территориальной специфики;</w:t>
      </w:r>
    </w:p>
    <w:p w:rsidR="006834FA" w:rsidRPr="006B43D9" w:rsidRDefault="006834FA" w:rsidP="006834FA">
      <w:pPr>
        <w:widowControl w:val="0"/>
        <w:numPr>
          <w:ilvl w:val="0"/>
          <w:numId w:val="2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B43D9">
        <w:rPr>
          <w:rFonts w:ascii="Times New Roman" w:hAnsi="Times New Roman"/>
          <w:color w:val="000000"/>
          <w:sz w:val="24"/>
          <w:szCs w:val="24"/>
        </w:rPr>
        <w:t xml:space="preserve">Прогнозирование </w:t>
      </w:r>
      <w:r w:rsidRPr="006B43D9">
        <w:rPr>
          <w:rFonts w:ascii="Times New Roman" w:hAnsi="Times New Roman"/>
          <w:bCs/>
          <w:color w:val="000000"/>
          <w:sz w:val="24"/>
          <w:szCs w:val="24"/>
        </w:rPr>
        <w:t>базовых параметров развития территории –</w:t>
      </w:r>
      <w:r w:rsidRPr="006B43D9">
        <w:rPr>
          <w:rFonts w:ascii="Times New Roman" w:hAnsi="Times New Roman"/>
          <w:color w:val="000000"/>
          <w:sz w:val="24"/>
          <w:szCs w:val="24"/>
        </w:rPr>
        <w:t xml:space="preserve"> численность населения </w:t>
      </w:r>
      <w:r w:rsidRPr="006B43D9">
        <w:rPr>
          <w:rFonts w:ascii="Times New Roman" w:hAnsi="Times New Roman"/>
          <w:bCs/>
          <w:color w:val="000000"/>
          <w:sz w:val="24"/>
          <w:szCs w:val="24"/>
        </w:rPr>
        <w:t>МО</w:t>
      </w:r>
      <w:r w:rsidRPr="006B43D9">
        <w:rPr>
          <w:rFonts w:ascii="Times New Roman" w:hAnsi="Times New Roman"/>
          <w:color w:val="000000"/>
          <w:sz w:val="24"/>
          <w:szCs w:val="24"/>
        </w:rPr>
        <w:t xml:space="preserve"> (в целом и по отдельным населенным пунктам); сферы занятости; объемы строительства и рост налогооблагаемой базы на основе</w:t>
      </w:r>
      <w:r w:rsidRPr="006B43D9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B43D9">
        <w:rPr>
          <w:rFonts w:ascii="Times New Roman" w:hAnsi="Times New Roman"/>
          <w:iCs/>
          <w:color w:val="000000"/>
          <w:sz w:val="24"/>
          <w:szCs w:val="24"/>
        </w:rPr>
        <w:t xml:space="preserve">анализа сельского расселения в части их перспективности </w:t>
      </w:r>
      <w:proofErr w:type="gramStart"/>
      <w:r w:rsidRPr="006B43D9">
        <w:rPr>
          <w:rFonts w:ascii="Times New Roman" w:hAnsi="Times New Roman"/>
          <w:iCs/>
          <w:color w:val="000000"/>
          <w:sz w:val="24"/>
          <w:szCs w:val="24"/>
        </w:rPr>
        <w:t>для дальнейшего социально-экономического развитии</w:t>
      </w:r>
      <w:proofErr w:type="gramEnd"/>
      <w:r w:rsidRPr="006B43D9">
        <w:rPr>
          <w:rFonts w:ascii="Times New Roman" w:hAnsi="Times New Roman"/>
          <w:iCs/>
          <w:color w:val="000000"/>
          <w:sz w:val="24"/>
          <w:szCs w:val="24"/>
        </w:rPr>
        <w:t xml:space="preserve"> в зависимости от хозяйственной, исторической и планировочной специфики.</w:t>
      </w:r>
    </w:p>
    <w:p w:rsidR="006834FA" w:rsidRPr="006B43D9" w:rsidRDefault="006834FA" w:rsidP="006834F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43D9">
        <w:rPr>
          <w:rFonts w:ascii="Times New Roman" w:hAnsi="Times New Roman"/>
          <w:color w:val="000000"/>
          <w:sz w:val="24"/>
          <w:szCs w:val="24"/>
        </w:rPr>
        <w:t xml:space="preserve">Выделение специфики МО </w:t>
      </w:r>
      <w:r>
        <w:rPr>
          <w:rFonts w:ascii="Times New Roman" w:hAnsi="Times New Roman"/>
          <w:sz w:val="24"/>
          <w:szCs w:val="24"/>
        </w:rPr>
        <w:t>Степанцевское</w:t>
      </w:r>
      <w:r w:rsidRPr="006B43D9">
        <w:rPr>
          <w:rFonts w:ascii="Times New Roman" w:hAnsi="Times New Roman"/>
          <w:bCs/>
          <w:color w:val="000000"/>
          <w:sz w:val="24"/>
          <w:szCs w:val="24"/>
        </w:rPr>
        <w:t xml:space="preserve"> сельское поселение</w:t>
      </w:r>
      <w:r w:rsidRPr="006B43D9">
        <w:rPr>
          <w:rFonts w:ascii="Times New Roman" w:hAnsi="Times New Roman"/>
          <w:color w:val="000000"/>
          <w:sz w:val="24"/>
          <w:szCs w:val="24"/>
        </w:rPr>
        <w:t xml:space="preserve"> с учетом особенностей типов и форм собственности жилой застройки</w:t>
      </w:r>
      <w:r w:rsidRPr="006B43D9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6834FA" w:rsidRPr="006B43D9" w:rsidRDefault="006834FA" w:rsidP="006834FA">
      <w:pPr>
        <w:widowControl w:val="0"/>
        <w:numPr>
          <w:ilvl w:val="0"/>
          <w:numId w:val="2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43D9">
        <w:rPr>
          <w:rFonts w:ascii="Times New Roman" w:hAnsi="Times New Roman"/>
          <w:color w:val="000000"/>
          <w:sz w:val="24"/>
          <w:szCs w:val="24"/>
        </w:rPr>
        <w:t xml:space="preserve">Разработка предложений по развитию </w:t>
      </w:r>
      <w:proofErr w:type="spellStart"/>
      <w:r w:rsidRPr="006B43D9">
        <w:rPr>
          <w:rFonts w:ascii="Times New Roman" w:hAnsi="Times New Roman"/>
          <w:bCs/>
          <w:color w:val="000000"/>
          <w:sz w:val="24"/>
          <w:szCs w:val="24"/>
        </w:rPr>
        <w:t>коммуникационно</w:t>
      </w:r>
      <w:proofErr w:type="spellEnd"/>
      <w:r w:rsidRPr="006B43D9">
        <w:rPr>
          <w:rFonts w:ascii="Times New Roman" w:hAnsi="Times New Roman"/>
          <w:bCs/>
          <w:color w:val="000000"/>
          <w:sz w:val="24"/>
          <w:szCs w:val="24"/>
        </w:rPr>
        <w:t>-инфраструктурного каркаса МО –</w:t>
      </w:r>
      <w:r w:rsidRPr="006B43D9">
        <w:rPr>
          <w:rFonts w:ascii="Times New Roman" w:hAnsi="Times New Roman"/>
          <w:color w:val="000000"/>
          <w:sz w:val="24"/>
          <w:szCs w:val="24"/>
        </w:rPr>
        <w:t xml:space="preserve"> системы транспортных связей всех видов с соответствующей обслуживающей инфраструктурой;</w:t>
      </w:r>
    </w:p>
    <w:p w:rsidR="006834FA" w:rsidRPr="006B43D9" w:rsidRDefault="006834FA" w:rsidP="006834FA">
      <w:pPr>
        <w:numPr>
          <w:ilvl w:val="0"/>
          <w:numId w:val="2"/>
        </w:numPr>
        <w:shd w:val="clear" w:color="auto" w:fill="FFFFFF"/>
        <w:tabs>
          <w:tab w:val="left" w:pos="8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B43D9">
        <w:rPr>
          <w:rFonts w:ascii="Times New Roman" w:hAnsi="Times New Roman"/>
          <w:color w:val="000000"/>
          <w:sz w:val="24"/>
          <w:szCs w:val="24"/>
        </w:rPr>
        <w:t>Обоснование п</w:t>
      </w:r>
      <w:r w:rsidRPr="006B43D9">
        <w:rPr>
          <w:rFonts w:ascii="Times New Roman" w:hAnsi="Times New Roman"/>
          <w:bCs/>
          <w:color w:val="000000"/>
          <w:sz w:val="24"/>
          <w:szCs w:val="24"/>
        </w:rPr>
        <w:t xml:space="preserve">ринципов развития социальной сферы, </w:t>
      </w:r>
      <w:r w:rsidRPr="006B43D9">
        <w:rPr>
          <w:rFonts w:ascii="Times New Roman" w:hAnsi="Times New Roman"/>
          <w:color w:val="000000"/>
          <w:sz w:val="24"/>
          <w:szCs w:val="24"/>
        </w:rPr>
        <w:t>расчёт основных экономико-градостроительных параметров для жилищного, культурно-бытового строительства, развития рекреации, спортивно-оздоровительных систем.</w:t>
      </w:r>
    </w:p>
    <w:p w:rsidR="006834FA" w:rsidRPr="006B43D9" w:rsidRDefault="006834FA" w:rsidP="006834FA">
      <w:pPr>
        <w:numPr>
          <w:ilvl w:val="0"/>
          <w:numId w:val="2"/>
        </w:numPr>
        <w:shd w:val="clear" w:color="auto" w:fill="FFFFFF"/>
        <w:tabs>
          <w:tab w:val="left" w:pos="8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B43D9">
        <w:rPr>
          <w:rFonts w:ascii="Times New Roman" w:hAnsi="Times New Roman"/>
          <w:color w:val="000000"/>
          <w:sz w:val="24"/>
          <w:szCs w:val="24"/>
        </w:rPr>
        <w:t xml:space="preserve">Формирование предложений по сохранению и развитию </w:t>
      </w:r>
      <w:r w:rsidRPr="006B43D9">
        <w:rPr>
          <w:rFonts w:ascii="Times New Roman" w:hAnsi="Times New Roman"/>
          <w:bCs/>
          <w:color w:val="000000"/>
          <w:sz w:val="24"/>
          <w:szCs w:val="24"/>
        </w:rPr>
        <w:t xml:space="preserve">природно-экологических зон МО </w:t>
      </w:r>
      <w:r>
        <w:rPr>
          <w:rFonts w:ascii="Times New Roman" w:hAnsi="Times New Roman"/>
          <w:sz w:val="24"/>
          <w:szCs w:val="24"/>
        </w:rPr>
        <w:t>Степанцевское</w:t>
      </w:r>
      <w:r w:rsidRPr="006B43D9">
        <w:rPr>
          <w:rFonts w:ascii="Times New Roman" w:hAnsi="Times New Roman"/>
          <w:color w:val="000000"/>
          <w:sz w:val="24"/>
          <w:szCs w:val="24"/>
        </w:rPr>
        <w:t xml:space="preserve"> сельское поселение и рациональному использованию природных ресурсов в контексте </w:t>
      </w:r>
      <w:proofErr w:type="spellStart"/>
      <w:r w:rsidRPr="006B43D9">
        <w:rPr>
          <w:rFonts w:ascii="Times New Roman" w:hAnsi="Times New Roman"/>
          <w:color w:val="000000"/>
          <w:sz w:val="24"/>
          <w:szCs w:val="24"/>
        </w:rPr>
        <w:t>общерегиональных</w:t>
      </w:r>
      <w:proofErr w:type="spellEnd"/>
      <w:r w:rsidRPr="006B43D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B43D9">
        <w:rPr>
          <w:rFonts w:ascii="Times New Roman" w:hAnsi="Times New Roman"/>
          <w:color w:val="000000"/>
          <w:sz w:val="24"/>
          <w:szCs w:val="24"/>
        </w:rPr>
        <w:t>средозащитных</w:t>
      </w:r>
      <w:proofErr w:type="spellEnd"/>
      <w:r w:rsidRPr="006B43D9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6B43D9">
        <w:rPr>
          <w:rFonts w:ascii="Times New Roman" w:hAnsi="Times New Roman"/>
          <w:color w:val="000000"/>
          <w:sz w:val="24"/>
          <w:szCs w:val="24"/>
        </w:rPr>
        <w:t>средоформирующих</w:t>
      </w:r>
      <w:proofErr w:type="spellEnd"/>
      <w:r w:rsidRPr="006B43D9">
        <w:rPr>
          <w:rFonts w:ascii="Times New Roman" w:hAnsi="Times New Roman"/>
          <w:color w:val="000000"/>
          <w:sz w:val="24"/>
          <w:szCs w:val="24"/>
        </w:rPr>
        <w:t xml:space="preserve"> функций территории (создание природных комплексов, пространственная градостроительная организация лесопарковых насаждений, сохранение и улучшение качества всех видов ресурсов, возможности использования альтернативных источников энергии, рекультивация нарушенных территорий, создание обособленных территорий для утилизации загрязняющих веществ, ТБО, скотомогильников с нормативными разрывами их от негативного воздействия на окружающую среду). Предложения по развитию рекреационных территорий;</w:t>
      </w:r>
    </w:p>
    <w:p w:rsidR="006834FA" w:rsidRPr="006B43D9" w:rsidRDefault="006834FA" w:rsidP="006834FA">
      <w:pPr>
        <w:numPr>
          <w:ilvl w:val="0"/>
          <w:numId w:val="2"/>
        </w:numPr>
        <w:shd w:val="clear" w:color="auto" w:fill="FFFFFF"/>
        <w:tabs>
          <w:tab w:val="left" w:pos="90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B43D9">
        <w:rPr>
          <w:rFonts w:ascii="Times New Roman" w:hAnsi="Times New Roman"/>
          <w:bCs/>
          <w:color w:val="000000"/>
          <w:sz w:val="24"/>
          <w:szCs w:val="24"/>
        </w:rPr>
        <w:t xml:space="preserve">Принципиальные направления реконструкции и модернизации инженерных систем, связи и </w:t>
      </w:r>
      <w:r w:rsidRPr="006B43D9">
        <w:rPr>
          <w:rFonts w:ascii="Times New Roman" w:hAnsi="Times New Roman"/>
          <w:color w:val="000000"/>
          <w:sz w:val="24"/>
          <w:szCs w:val="24"/>
        </w:rPr>
        <w:t>телекоммуникаций – водоснабжения, канализации, энергоснабжения и др. Защита от неблагоприятных природных и антропогенных процессов.</w:t>
      </w:r>
      <w:bookmarkStart w:id="0" w:name="_Toc192065503"/>
    </w:p>
    <w:p w:rsidR="006834FA" w:rsidRPr="006B43D9" w:rsidRDefault="006834FA" w:rsidP="006834FA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6B43D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Результатами работы стали:</w:t>
      </w:r>
      <w:bookmarkEnd w:id="0"/>
    </w:p>
    <w:p w:rsidR="006834FA" w:rsidRPr="006B43D9" w:rsidRDefault="006834FA" w:rsidP="006834FA">
      <w:pPr>
        <w:widowControl w:val="0"/>
        <w:shd w:val="clear" w:color="auto" w:fill="FFFFFF"/>
        <w:tabs>
          <w:tab w:val="left" w:pos="95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43D9">
        <w:rPr>
          <w:rFonts w:ascii="Times New Roman" w:hAnsi="Times New Roman"/>
          <w:color w:val="000000"/>
          <w:sz w:val="24"/>
          <w:szCs w:val="24"/>
        </w:rPr>
        <w:t>1. Определение приоритетов развития территории муниципального образования;</w:t>
      </w:r>
    </w:p>
    <w:p w:rsidR="006834FA" w:rsidRPr="00513B59" w:rsidRDefault="006834FA" w:rsidP="006834FA">
      <w:pPr>
        <w:widowControl w:val="0"/>
        <w:shd w:val="clear" w:color="auto" w:fill="FFFFFF"/>
        <w:tabs>
          <w:tab w:val="left" w:pos="95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6B43D9">
        <w:rPr>
          <w:rFonts w:ascii="Times New Roman" w:hAnsi="Times New Roman"/>
          <w:color w:val="000000"/>
          <w:sz w:val="24"/>
          <w:szCs w:val="24"/>
        </w:rPr>
        <w:t xml:space="preserve">2. Определение специализации и потенциала муниципального образования </w:t>
      </w:r>
      <w:r>
        <w:rPr>
          <w:rFonts w:ascii="Times New Roman" w:hAnsi="Times New Roman"/>
          <w:sz w:val="24"/>
          <w:szCs w:val="24"/>
        </w:rPr>
        <w:t>Степанцевское</w:t>
      </w:r>
      <w:r w:rsidRPr="006B43D9">
        <w:rPr>
          <w:rFonts w:ascii="Times New Roman" w:hAnsi="Times New Roman"/>
          <w:color w:val="000000"/>
          <w:sz w:val="24"/>
          <w:szCs w:val="24"/>
        </w:rPr>
        <w:t xml:space="preserve"> сельское поселение в структуре пространств</w:t>
      </w:r>
      <w:r w:rsidRPr="00542B72">
        <w:rPr>
          <w:rFonts w:ascii="Times New Roman" w:hAnsi="Times New Roman"/>
          <w:sz w:val="24"/>
          <w:szCs w:val="24"/>
        </w:rPr>
        <w:t>а Вязниковского района Владимирской области;</w:t>
      </w:r>
    </w:p>
    <w:p w:rsidR="006834FA" w:rsidRPr="006B43D9" w:rsidRDefault="006834FA" w:rsidP="006834FA">
      <w:pPr>
        <w:widowControl w:val="0"/>
        <w:shd w:val="clear" w:color="auto" w:fill="FFFFFF"/>
        <w:tabs>
          <w:tab w:val="left" w:pos="95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43D9">
        <w:rPr>
          <w:rFonts w:ascii="Times New Roman" w:hAnsi="Times New Roman"/>
          <w:color w:val="000000"/>
          <w:sz w:val="24"/>
          <w:szCs w:val="24"/>
        </w:rPr>
        <w:t>3. Пространственная организация территории, основанная на рациональном природопользовании – функциональное зонирование и планировочная структура, система коммуникаций и расселения, природно-экологический каркас – максимально отвечающая целям устойчивого развития территории муниципального образования;</w:t>
      </w:r>
    </w:p>
    <w:p w:rsidR="006834FA" w:rsidRPr="006B43D9" w:rsidRDefault="006834FA" w:rsidP="006834FA">
      <w:pPr>
        <w:widowControl w:val="0"/>
        <w:shd w:val="clear" w:color="auto" w:fill="FFFFFF"/>
        <w:tabs>
          <w:tab w:val="left" w:pos="95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43D9">
        <w:rPr>
          <w:rFonts w:ascii="Times New Roman" w:hAnsi="Times New Roman"/>
          <w:color w:val="000000"/>
          <w:sz w:val="24"/>
          <w:szCs w:val="24"/>
        </w:rPr>
        <w:t xml:space="preserve">4. Хозяйственно-экономическое зонирование с определенными режимами хозяйственной деятельности (градостроительные регламенты); каждая зона разработана с чёткой формулировкой её градостроительных проблем, с предложением возможных путей </w:t>
      </w:r>
      <w:r w:rsidRPr="006B43D9">
        <w:rPr>
          <w:rFonts w:ascii="Times New Roman" w:hAnsi="Times New Roman"/>
          <w:color w:val="000000"/>
          <w:sz w:val="24"/>
          <w:szCs w:val="24"/>
        </w:rPr>
        <w:lastRenderedPageBreak/>
        <w:t>их решения.</w:t>
      </w:r>
    </w:p>
    <w:p w:rsidR="006834FA" w:rsidRPr="006B43D9" w:rsidRDefault="006834FA" w:rsidP="006834FA">
      <w:pPr>
        <w:widowControl w:val="0"/>
        <w:shd w:val="clear" w:color="auto" w:fill="FFFFFF"/>
        <w:tabs>
          <w:tab w:val="left" w:pos="95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B43D9">
        <w:rPr>
          <w:rFonts w:ascii="Times New Roman" w:hAnsi="Times New Roman"/>
          <w:sz w:val="24"/>
          <w:szCs w:val="24"/>
        </w:rPr>
        <w:t xml:space="preserve">Проект призван дать </w:t>
      </w:r>
      <w:r w:rsidRPr="006B43D9">
        <w:rPr>
          <w:rFonts w:ascii="Times New Roman" w:hAnsi="Times New Roman"/>
          <w:sz w:val="24"/>
          <w:szCs w:val="24"/>
          <w:u w:val="single"/>
        </w:rPr>
        <w:t>инструмент</w:t>
      </w:r>
      <w:r w:rsidRPr="006B43D9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Степанцевское</w:t>
      </w:r>
      <w:r w:rsidRPr="00542B72">
        <w:rPr>
          <w:rFonts w:ascii="Times New Roman" w:hAnsi="Times New Roman"/>
          <w:sz w:val="24"/>
          <w:szCs w:val="24"/>
        </w:rPr>
        <w:t xml:space="preserve"> сельское поселение Вязниковского района</w:t>
      </w:r>
      <w:r w:rsidRPr="006B43D9">
        <w:rPr>
          <w:rFonts w:ascii="Times New Roman" w:hAnsi="Times New Roman"/>
          <w:sz w:val="24"/>
          <w:szCs w:val="24"/>
        </w:rPr>
        <w:t xml:space="preserve"> Владимирской области для:</w:t>
      </w:r>
    </w:p>
    <w:p w:rsidR="006834FA" w:rsidRPr="006B43D9" w:rsidRDefault="006834FA" w:rsidP="006834FA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B43D9">
        <w:rPr>
          <w:rFonts w:ascii="Times New Roman" w:hAnsi="Times New Roman"/>
          <w:sz w:val="24"/>
          <w:szCs w:val="24"/>
        </w:rPr>
        <w:t>1. Планирования территории МО с целью оптимального использования в интересах населения земельных и других природных ресурсов для создания качественной, комфортной, энергетически и информационно устойчивой, экологически, экономически и социально обеспеченной среды обитания.</w:t>
      </w:r>
    </w:p>
    <w:p w:rsidR="006834FA" w:rsidRPr="006B43D9" w:rsidRDefault="006834FA" w:rsidP="006834FA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43D9">
        <w:rPr>
          <w:rFonts w:ascii="Times New Roman" w:hAnsi="Times New Roman"/>
          <w:color w:val="000000"/>
          <w:sz w:val="24"/>
          <w:szCs w:val="24"/>
        </w:rPr>
        <w:t>2. Управления территориями, принадлежащими государству: федеральные и областные земли, дороги, каналы, мосты, инженерная инфраструктура и пр. (при условии проведения запланированного разграничения земель между федеральным центром, субъектом федерации и органами местного самоуправления).</w:t>
      </w:r>
    </w:p>
    <w:p w:rsidR="006834FA" w:rsidRDefault="006834FA" w:rsidP="006834F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43D9">
        <w:rPr>
          <w:rFonts w:ascii="Times New Roman" w:hAnsi="Times New Roman"/>
          <w:color w:val="000000"/>
          <w:sz w:val="24"/>
          <w:szCs w:val="24"/>
        </w:rPr>
        <w:t>3. Политического обеспечения общественных интересов (здравоохранение, образование, охрана окружающей среды и т.п.).</w:t>
      </w:r>
    </w:p>
    <w:p w:rsidR="00CE23BD" w:rsidRDefault="00CE23BD">
      <w:bookmarkStart w:id="1" w:name="_GoBack"/>
      <w:bookmarkEnd w:id="1"/>
    </w:p>
    <w:sectPr w:rsidR="00CE2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8383678"/>
    <w:lvl w:ilvl="0">
      <w:numFmt w:val="bullet"/>
      <w:lvlText w:val="*"/>
      <w:lvlJc w:val="left"/>
    </w:lvl>
  </w:abstractNum>
  <w:abstractNum w:abstractNumId="1" w15:restartNumberingAfterBreak="0">
    <w:nsid w:val="04240BAD"/>
    <w:multiLevelType w:val="singleLevel"/>
    <w:tmpl w:val="4ABC7980"/>
    <w:lvl w:ilvl="0">
      <w:start w:val="1"/>
      <w:numFmt w:val="decimal"/>
      <w:lvlText w:val="%1)"/>
      <w:legacy w:legacy="1" w:legacySpace="0" w:legacyIndent="30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E6"/>
    <w:rsid w:val="006834FA"/>
    <w:rsid w:val="00AC34E6"/>
    <w:rsid w:val="00C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C6312-0AD1-4A5A-A71C-55BEEC33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4F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2017-09-14T12:54:00Z</dcterms:created>
  <dcterms:modified xsi:type="dcterms:W3CDTF">2017-09-14T12:54:00Z</dcterms:modified>
</cp:coreProperties>
</file>