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1" w:rsidRPr="002B3CF7" w:rsidRDefault="006C5D11" w:rsidP="006C5D11">
      <w:pPr>
        <w:pStyle w:val="1"/>
        <w:rPr>
          <w:color w:val="333333"/>
          <w:sz w:val="28"/>
          <w:szCs w:val="28"/>
        </w:rPr>
      </w:pPr>
      <w:bookmarkStart w:id="0" w:name="_GoBack"/>
      <w:bookmarkEnd w:id="0"/>
      <w:r w:rsidRPr="002B3CF7">
        <w:rPr>
          <w:color w:val="333333"/>
          <w:sz w:val="28"/>
          <w:szCs w:val="28"/>
        </w:rPr>
        <w:t>АДМИНИСТРАЦИЯ МУНИЦИПАЛЬНОГО ОБРАЗОВАНИЯ</w:t>
      </w:r>
    </w:p>
    <w:p w:rsidR="006C5D11" w:rsidRPr="002B3CF7" w:rsidRDefault="006C5D11" w:rsidP="006C5D11">
      <w:pPr>
        <w:jc w:val="center"/>
        <w:rPr>
          <w:b/>
          <w:bCs/>
          <w:color w:val="333333"/>
          <w:sz w:val="28"/>
          <w:szCs w:val="28"/>
        </w:rPr>
      </w:pPr>
      <w:r w:rsidRPr="002B3CF7">
        <w:rPr>
          <w:b/>
          <w:bCs/>
          <w:color w:val="333333"/>
          <w:sz w:val="28"/>
          <w:szCs w:val="28"/>
        </w:rPr>
        <w:t xml:space="preserve">СТЁПАНЦЕВСКОЕ  </w:t>
      </w:r>
    </w:p>
    <w:p w:rsidR="006C5D11" w:rsidRPr="002B3CF7" w:rsidRDefault="006C5D11" w:rsidP="006C5D11">
      <w:pPr>
        <w:jc w:val="center"/>
        <w:rPr>
          <w:b/>
          <w:bCs/>
          <w:color w:val="333333"/>
          <w:sz w:val="28"/>
          <w:szCs w:val="28"/>
        </w:rPr>
      </w:pPr>
      <w:r w:rsidRPr="002B3CF7">
        <w:rPr>
          <w:b/>
          <w:bCs/>
          <w:color w:val="333333"/>
          <w:sz w:val="28"/>
          <w:szCs w:val="28"/>
        </w:rPr>
        <w:t xml:space="preserve"> ВЯЗНИКОВСКОГО РАЙОНА</w:t>
      </w:r>
    </w:p>
    <w:p w:rsidR="006C5D11" w:rsidRPr="002B3CF7" w:rsidRDefault="006C5D11" w:rsidP="006C5D11">
      <w:pPr>
        <w:jc w:val="center"/>
        <w:rPr>
          <w:b/>
          <w:bCs/>
          <w:color w:val="333333"/>
        </w:rPr>
      </w:pPr>
    </w:p>
    <w:p w:rsidR="006C5D11" w:rsidRPr="002B3CF7" w:rsidRDefault="006C5D11" w:rsidP="006C5D11">
      <w:pPr>
        <w:pStyle w:val="2"/>
        <w:rPr>
          <w:b/>
          <w:bCs/>
          <w:color w:val="333333"/>
          <w:sz w:val="28"/>
          <w:szCs w:val="28"/>
        </w:rPr>
      </w:pPr>
      <w:r w:rsidRPr="002B3CF7">
        <w:rPr>
          <w:b/>
          <w:bCs/>
          <w:color w:val="333333"/>
          <w:sz w:val="28"/>
          <w:szCs w:val="28"/>
        </w:rPr>
        <w:t>П О С Т А Н О В Л Е Н И Е</w:t>
      </w:r>
    </w:p>
    <w:p w:rsidR="006C5D11" w:rsidRPr="002B3CF7" w:rsidRDefault="006C5D11" w:rsidP="006C5D11">
      <w:pPr>
        <w:jc w:val="center"/>
        <w:rPr>
          <w:b/>
          <w:bCs/>
          <w:color w:val="333333"/>
        </w:rPr>
      </w:pPr>
    </w:p>
    <w:p w:rsidR="006C5D11" w:rsidRPr="002B3CF7" w:rsidRDefault="006C5D11" w:rsidP="006C5D11">
      <w:pPr>
        <w:pStyle w:val="3"/>
        <w:rPr>
          <w:color w:val="333333"/>
          <w:sz w:val="28"/>
          <w:szCs w:val="28"/>
        </w:rPr>
      </w:pPr>
      <w:r w:rsidRPr="002B3CF7">
        <w:rPr>
          <w:color w:val="333333"/>
          <w:sz w:val="28"/>
          <w:szCs w:val="28"/>
        </w:rPr>
        <w:t>Г Л А В Ы</w:t>
      </w:r>
    </w:p>
    <w:p w:rsidR="006C5D11" w:rsidRPr="002B3CF7" w:rsidRDefault="006C5D11" w:rsidP="006C5D11">
      <w:pPr>
        <w:rPr>
          <w:color w:val="333333"/>
        </w:rPr>
      </w:pPr>
    </w:p>
    <w:p w:rsidR="006C5D11" w:rsidRDefault="006C5D11" w:rsidP="006C5D11">
      <w:pPr>
        <w:rPr>
          <w:color w:val="333333"/>
        </w:rPr>
      </w:pPr>
    </w:p>
    <w:p w:rsidR="00A111A9" w:rsidRPr="002B3CF7" w:rsidRDefault="00A111A9" w:rsidP="006C5D11">
      <w:pPr>
        <w:rPr>
          <w:color w:val="333333"/>
        </w:rPr>
      </w:pPr>
    </w:p>
    <w:p w:rsidR="006C5D11" w:rsidRPr="002B3CF7" w:rsidRDefault="006C5D11" w:rsidP="006C5D11">
      <w:pPr>
        <w:rPr>
          <w:color w:val="333333"/>
        </w:rPr>
      </w:pPr>
    </w:p>
    <w:p w:rsidR="006C5D11" w:rsidRDefault="006C5D11" w:rsidP="0029236F">
      <w:pPr>
        <w:tabs>
          <w:tab w:val="left" w:pos="7809"/>
          <w:tab w:val="left" w:pos="9348"/>
        </w:tabs>
        <w:jc w:val="both"/>
        <w:rPr>
          <w:color w:val="333333"/>
          <w:sz w:val="28"/>
          <w:szCs w:val="28"/>
        </w:rPr>
      </w:pPr>
      <w:r w:rsidRPr="002B3CF7">
        <w:rPr>
          <w:color w:val="333333"/>
        </w:rPr>
        <w:t xml:space="preserve">          </w:t>
      </w:r>
      <w:r w:rsidR="0020525F">
        <w:rPr>
          <w:color w:val="333333"/>
          <w:sz w:val="28"/>
          <w:szCs w:val="28"/>
        </w:rPr>
        <w:t xml:space="preserve"> 31</w:t>
      </w:r>
      <w:r w:rsidR="001608A6">
        <w:rPr>
          <w:color w:val="333333"/>
          <w:sz w:val="28"/>
          <w:szCs w:val="28"/>
        </w:rPr>
        <w:t>.03</w:t>
      </w:r>
      <w:r w:rsidRPr="002B3CF7">
        <w:rPr>
          <w:color w:val="333333"/>
          <w:sz w:val="28"/>
          <w:szCs w:val="28"/>
        </w:rPr>
        <w:t>.20</w:t>
      </w:r>
      <w:r w:rsidR="001608A6">
        <w:rPr>
          <w:color w:val="333333"/>
          <w:sz w:val="28"/>
          <w:szCs w:val="28"/>
        </w:rPr>
        <w:t>1</w:t>
      </w:r>
      <w:r w:rsidR="0020525F">
        <w:rPr>
          <w:color w:val="333333"/>
          <w:sz w:val="28"/>
          <w:szCs w:val="28"/>
        </w:rPr>
        <w:t>1</w:t>
      </w:r>
      <w:r w:rsidRPr="002B3CF7">
        <w:rPr>
          <w:color w:val="333333"/>
        </w:rPr>
        <w:t xml:space="preserve">                                                                                                                                 </w:t>
      </w:r>
      <w:r w:rsidRPr="002B3CF7">
        <w:rPr>
          <w:color w:val="333333"/>
          <w:sz w:val="28"/>
          <w:szCs w:val="28"/>
        </w:rPr>
        <w:t xml:space="preserve">№ </w:t>
      </w:r>
      <w:r w:rsidR="0020525F">
        <w:rPr>
          <w:color w:val="333333"/>
          <w:sz w:val="28"/>
          <w:szCs w:val="28"/>
        </w:rPr>
        <w:t>9</w:t>
      </w:r>
    </w:p>
    <w:p w:rsidR="00B424C4" w:rsidRDefault="00B424C4" w:rsidP="0029236F">
      <w:pPr>
        <w:tabs>
          <w:tab w:val="left" w:pos="7809"/>
          <w:tab w:val="left" w:pos="9348"/>
        </w:tabs>
        <w:jc w:val="both"/>
        <w:rPr>
          <w:color w:val="333333"/>
          <w:sz w:val="28"/>
          <w:szCs w:val="28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B424C4" w:rsidRPr="00B424C4" w:rsidTr="00446BCE">
        <w:tc>
          <w:tcPr>
            <w:tcW w:w="5211" w:type="dxa"/>
          </w:tcPr>
          <w:p w:rsidR="00B424C4" w:rsidRPr="00B424C4" w:rsidRDefault="00B424C4" w:rsidP="00446BCE">
            <w:pPr>
              <w:jc w:val="both"/>
              <w:rPr>
                <w:i/>
                <w:iCs/>
                <w:sz w:val="24"/>
                <w:szCs w:val="24"/>
              </w:rPr>
            </w:pPr>
            <w:r w:rsidRPr="00B424C4">
              <w:rPr>
                <w:i/>
                <w:iCs/>
                <w:sz w:val="24"/>
                <w:szCs w:val="24"/>
              </w:rPr>
              <w:t xml:space="preserve">Об утверждении «Кодекса этики и служебного поведения муниципальными служащими муниципального образования </w:t>
            </w:r>
            <w:r>
              <w:rPr>
                <w:i/>
                <w:iCs/>
                <w:sz w:val="24"/>
                <w:szCs w:val="24"/>
              </w:rPr>
              <w:t>Стёпанцевское</w:t>
            </w:r>
          </w:p>
        </w:tc>
        <w:tc>
          <w:tcPr>
            <w:tcW w:w="4927" w:type="dxa"/>
          </w:tcPr>
          <w:p w:rsidR="00B424C4" w:rsidRPr="00B424C4" w:rsidRDefault="00B424C4" w:rsidP="00446BCE">
            <w:pPr>
              <w:rPr>
                <w:sz w:val="28"/>
                <w:szCs w:val="28"/>
              </w:rPr>
            </w:pPr>
          </w:p>
        </w:tc>
      </w:tr>
    </w:tbl>
    <w:p w:rsidR="00B424C4" w:rsidRPr="00B424C4" w:rsidRDefault="00B424C4" w:rsidP="00B424C4">
      <w:pPr>
        <w:rPr>
          <w:sz w:val="28"/>
          <w:szCs w:val="28"/>
        </w:rPr>
      </w:pPr>
    </w:p>
    <w:p w:rsidR="00B424C4" w:rsidRPr="00B424C4" w:rsidRDefault="00B424C4" w:rsidP="00B424C4">
      <w:pPr>
        <w:jc w:val="both"/>
        <w:rPr>
          <w:sz w:val="28"/>
          <w:szCs w:val="28"/>
        </w:rPr>
      </w:pPr>
      <w:r w:rsidRPr="00B424C4">
        <w:rPr>
          <w:sz w:val="28"/>
          <w:szCs w:val="28"/>
        </w:rPr>
        <w:tab/>
        <w:t xml:space="preserve"> 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12.08.2002 № 885 "Об утверждении общих принципов служебного поведения государственных служащих» и решением Совета при Президенте Российской Федерации по противодействию коррупции от 23.12.2010 (протокол № 21)  п о с т а н о в л я ю:</w:t>
      </w:r>
    </w:p>
    <w:p w:rsidR="00B424C4" w:rsidRPr="00B424C4" w:rsidRDefault="00B424C4" w:rsidP="00B424C4">
      <w:pPr>
        <w:jc w:val="both"/>
        <w:rPr>
          <w:sz w:val="28"/>
          <w:szCs w:val="28"/>
        </w:rPr>
      </w:pPr>
    </w:p>
    <w:p w:rsidR="00B424C4" w:rsidRPr="00B424C4" w:rsidRDefault="00B424C4" w:rsidP="00B424C4">
      <w:pPr>
        <w:pStyle w:val="af3"/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B424C4">
        <w:t>Утвердить «Кодекса этики и служебного поведения муниципальных служащих муниципаль</w:t>
      </w:r>
      <w:r>
        <w:t>ного образования Стёпанцевское</w:t>
      </w:r>
      <w:r w:rsidRPr="00B424C4">
        <w:t>.</w:t>
      </w:r>
    </w:p>
    <w:p w:rsidR="00B424C4" w:rsidRPr="00B424C4" w:rsidRDefault="00B424C4" w:rsidP="00B424C4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 Сидорову Г.И.</w:t>
      </w:r>
      <w:r w:rsidRPr="00B424C4">
        <w:rPr>
          <w:sz w:val="28"/>
          <w:szCs w:val="28"/>
        </w:rPr>
        <w:t xml:space="preserve"> ознакомить под роспись муниципальных служащих муниципаль</w:t>
      </w:r>
      <w:r>
        <w:rPr>
          <w:sz w:val="28"/>
          <w:szCs w:val="28"/>
        </w:rPr>
        <w:t>ного образования Стёпанцевское</w:t>
      </w:r>
      <w:r w:rsidRPr="00B424C4">
        <w:rPr>
          <w:sz w:val="28"/>
          <w:szCs w:val="28"/>
        </w:rPr>
        <w:t xml:space="preserve"> с «Кодексом этики и служебного поведения муниципальных служащих муниципаль</w:t>
      </w:r>
      <w:r>
        <w:rPr>
          <w:sz w:val="28"/>
          <w:szCs w:val="28"/>
        </w:rPr>
        <w:t>ного образования  Стёпанцевское</w:t>
      </w:r>
      <w:r w:rsidRPr="00B424C4">
        <w:rPr>
          <w:sz w:val="28"/>
          <w:szCs w:val="28"/>
        </w:rPr>
        <w:t>.</w:t>
      </w:r>
    </w:p>
    <w:p w:rsidR="00B424C4" w:rsidRPr="00B424C4" w:rsidRDefault="00B424C4" w:rsidP="00B424C4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firstLine="705"/>
        <w:jc w:val="both"/>
        <w:rPr>
          <w:sz w:val="28"/>
          <w:szCs w:val="28"/>
        </w:rPr>
      </w:pPr>
      <w:r w:rsidRPr="00B424C4">
        <w:rPr>
          <w:sz w:val="28"/>
          <w:szCs w:val="28"/>
        </w:rPr>
        <w:t>Контроль за выполнением настояще</w:t>
      </w:r>
      <w:r>
        <w:rPr>
          <w:sz w:val="28"/>
          <w:szCs w:val="28"/>
        </w:rPr>
        <w:t>го постановления  оставляю за собой</w:t>
      </w:r>
      <w:r w:rsidRPr="00B424C4">
        <w:rPr>
          <w:sz w:val="28"/>
          <w:szCs w:val="28"/>
        </w:rPr>
        <w:t>.</w:t>
      </w:r>
    </w:p>
    <w:p w:rsidR="00B424C4" w:rsidRPr="00B424C4" w:rsidRDefault="00B424C4" w:rsidP="00B424C4">
      <w:pPr>
        <w:numPr>
          <w:ilvl w:val="0"/>
          <w:numId w:val="6"/>
        </w:numPr>
        <w:tabs>
          <w:tab w:val="left" w:pos="1134"/>
        </w:tabs>
        <w:spacing w:before="100" w:beforeAutospacing="1" w:after="100" w:afterAutospacing="1"/>
        <w:ind w:left="0" w:firstLine="705"/>
        <w:jc w:val="both"/>
        <w:rPr>
          <w:sz w:val="28"/>
          <w:szCs w:val="28"/>
        </w:rPr>
      </w:pPr>
      <w:r w:rsidRPr="00B424C4">
        <w:rPr>
          <w:sz w:val="28"/>
          <w:szCs w:val="28"/>
        </w:rPr>
        <w:t>Постановление вступает в силу со дня его опубликования в газете «Маяк».</w:t>
      </w:r>
    </w:p>
    <w:p w:rsidR="00B424C4" w:rsidRPr="00B424C4" w:rsidRDefault="00B424C4" w:rsidP="00B424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424C4" w:rsidRPr="00B424C4" w:rsidRDefault="00B424C4" w:rsidP="00B424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B424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О.Ю.Рябинина</w:t>
      </w:r>
    </w:p>
    <w:p w:rsidR="00B424C4" w:rsidRDefault="00B424C4" w:rsidP="0029236F">
      <w:pPr>
        <w:tabs>
          <w:tab w:val="left" w:pos="7809"/>
          <w:tab w:val="left" w:pos="9348"/>
        </w:tabs>
        <w:jc w:val="both"/>
        <w:rPr>
          <w:color w:val="333333"/>
          <w:sz w:val="28"/>
          <w:szCs w:val="28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29236F" w:rsidRPr="00B424C4" w:rsidTr="00C845A0">
        <w:trPr>
          <w:trHeight w:val="2703"/>
        </w:trPr>
        <w:tc>
          <w:tcPr>
            <w:tcW w:w="9432" w:type="dxa"/>
            <w:shd w:val="clear" w:color="auto" w:fill="FFFFFF"/>
          </w:tcPr>
          <w:p w:rsidR="00B424C4" w:rsidRDefault="00B424C4" w:rsidP="00B424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C845A0" w:rsidRDefault="00C845A0" w:rsidP="00B424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C845A0" w:rsidRDefault="00C845A0" w:rsidP="00B424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C845A0" w:rsidRDefault="00C845A0" w:rsidP="00B424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C845A0" w:rsidRPr="00B424C4" w:rsidRDefault="00C845A0" w:rsidP="00B424C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tbl>
            <w:tblPr>
              <w:tblW w:w="9716" w:type="dxa"/>
              <w:tblLayout w:type="fixed"/>
              <w:tblLook w:val="00A0" w:firstRow="1" w:lastRow="0" w:firstColumn="1" w:lastColumn="0" w:noHBand="0" w:noVBand="0"/>
            </w:tblPr>
            <w:tblGrid>
              <w:gridCol w:w="4786"/>
              <w:gridCol w:w="4930"/>
            </w:tblGrid>
            <w:tr w:rsidR="00B424C4" w:rsidRPr="00B424C4" w:rsidTr="00C845A0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24C4" w:rsidRPr="00B424C4" w:rsidRDefault="00B424C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45A0" w:rsidRDefault="00C845A0" w:rsidP="00C845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Приложение </w:t>
                  </w:r>
                </w:p>
                <w:p w:rsidR="00B424C4" w:rsidRPr="00B424C4" w:rsidRDefault="00C845A0" w:rsidP="00C845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к постановлению главы   муниципального образования Стёпанцевское от 31.03.2011 № 9</w:t>
                  </w:r>
                </w:p>
              </w:tc>
            </w:tr>
          </w:tbl>
          <w:p w:rsidR="00B424C4" w:rsidRPr="00B424C4" w:rsidRDefault="00B424C4" w:rsidP="00B424C4">
            <w:pPr>
              <w:pStyle w:val="af3"/>
              <w:ind w:left="1065"/>
              <w:jc w:val="center"/>
              <w:rPr>
                <w:b/>
                <w:bCs/>
              </w:rPr>
            </w:pPr>
          </w:p>
          <w:p w:rsidR="00B424C4" w:rsidRPr="00B424C4" w:rsidRDefault="00B424C4" w:rsidP="00B424C4">
            <w:pPr>
              <w:spacing w:before="100" w:beforeAutospacing="1" w:after="100" w:afterAutospacing="1"/>
              <w:ind w:left="1065"/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</w:rPr>
              <w:t xml:space="preserve">Кодекс </w:t>
            </w:r>
          </w:p>
          <w:p w:rsidR="00B424C4" w:rsidRPr="00B424C4" w:rsidRDefault="00B424C4" w:rsidP="00B424C4">
            <w:pPr>
              <w:spacing w:before="100" w:beforeAutospacing="1" w:after="100" w:afterAutospacing="1"/>
              <w:ind w:left="1065"/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</w:rPr>
              <w:t>этики и служебного поведения муниципальных служащих муниципаль</w:t>
            </w:r>
            <w:r w:rsidR="00AE7741">
              <w:rPr>
                <w:b/>
                <w:bCs/>
                <w:sz w:val="28"/>
                <w:szCs w:val="28"/>
              </w:rPr>
              <w:t>ного образования Стёпанцевское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</w:p>
          <w:p w:rsidR="00B424C4" w:rsidRPr="00B424C4" w:rsidRDefault="00B424C4" w:rsidP="00B424C4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</w:rPr>
              <w:t>Общие положения.</w:t>
            </w:r>
          </w:p>
          <w:p w:rsidR="00B424C4" w:rsidRPr="00B424C4" w:rsidRDefault="00B424C4" w:rsidP="00B424C4">
            <w:pPr>
              <w:ind w:firstLine="720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br/>
            </w:r>
            <w:r w:rsidRPr="00B424C4">
              <w:rPr>
                <w:sz w:val="28"/>
                <w:szCs w:val="28"/>
              </w:rPr>
              <w:tab/>
              <w:t>1.1.  Настоящий Кодекс разработан 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12.08.2002 № 885 "Об утверждении общих принципов служебного поведения государственных служащих» и другими нормативно -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 xml:space="preserve">  (далее - муниципальный служащий), основанную на морально - этических и нравственно - этических принципах поведения, которые должны соблюдаться муниципальным служащим независимо от замещаемой должности.</w:t>
            </w:r>
          </w:p>
          <w:p w:rsidR="00B424C4" w:rsidRPr="00B424C4" w:rsidRDefault="00B424C4" w:rsidP="00B424C4">
            <w:pPr>
              <w:numPr>
                <w:ilvl w:val="1"/>
                <w:numId w:val="8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Кодекс этики и служебного поведения   представляет   собой   свод   общих   принципов профессиональной    служебной    этики    и    основных    правил    служебного поведения,     которыми     должны     руководствоваться     муниципальные      служащие независимо от замещаемой ими должности.</w:t>
            </w:r>
          </w:p>
          <w:p w:rsidR="00B424C4" w:rsidRPr="00B424C4" w:rsidRDefault="00B424C4" w:rsidP="00B424C4">
            <w:pPr>
              <w:numPr>
                <w:ilvl w:val="1"/>
                <w:numId w:val="8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Гражданин       Российской       Федерации,       поступающий       на</w:t>
            </w:r>
            <w:r w:rsidRPr="00B424C4">
              <w:rPr>
                <w:sz w:val="28"/>
                <w:szCs w:val="28"/>
              </w:rPr>
              <w:br/>
              <w:t>муниципальную    службу    Российской         Федерации,   обязан   ознакомиться   с положениями Кодекса этики и служебного поведения   и соблюдать их в процессе своей служебной деятельности.</w:t>
            </w:r>
          </w:p>
          <w:p w:rsidR="00B424C4" w:rsidRPr="00B424C4" w:rsidRDefault="00B424C4" w:rsidP="00B424C4">
            <w:pPr>
              <w:numPr>
                <w:ilvl w:val="1"/>
                <w:numId w:val="8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Каждый муниципальный служащий должен принимать все необходимые      меры для соблюдения положений  Кодекса этики и служебного поведения,    а   каждый    гражданин    Российской Федерации    вправе    ожидать    от    муниципального служащего   поведения   в   отношениях   с   ним   в   соответствии положениями Кодекса этики и служебного поведения.</w:t>
            </w:r>
          </w:p>
          <w:p w:rsidR="00B424C4" w:rsidRPr="00B424C4" w:rsidRDefault="00B424C4" w:rsidP="00B424C4">
            <w:pPr>
              <w:numPr>
                <w:ilvl w:val="1"/>
                <w:numId w:val="8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Целью Кодекса этики и служебного поведения   является    установление    этических норм   и       правил       служебного       поведения        </w:t>
            </w:r>
            <w:r w:rsidRPr="00B424C4">
              <w:rPr>
                <w:sz w:val="28"/>
                <w:szCs w:val="28"/>
              </w:rPr>
              <w:lastRenderedPageBreak/>
              <w:t>муниципальных служащих для достойного выполнения ими своей профессиональной    деятельности, а также содействие укреплению авторитета         муниципальных служащих,  доверия граждан      к      администрации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 xml:space="preserve"> и обеспечение  единых   норм  поведения муниципальных служащих.</w:t>
            </w:r>
          </w:p>
          <w:p w:rsidR="00B424C4" w:rsidRPr="00B424C4" w:rsidRDefault="00B424C4" w:rsidP="00B424C4">
            <w:pPr>
              <w:numPr>
                <w:ilvl w:val="1"/>
                <w:numId w:val="8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Кодекс этики и служебного поведения призван повысить        эффективность выполнения муниципальными служащими своих должностных обязанностей.</w:t>
            </w:r>
          </w:p>
          <w:p w:rsidR="00B424C4" w:rsidRPr="00B424C4" w:rsidRDefault="00B424C4" w:rsidP="00B424C4">
            <w:pPr>
              <w:numPr>
                <w:ilvl w:val="1"/>
                <w:numId w:val="8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Кодекс этики и служебного поведения служит   основой   для    формирования должной морали    в     сфере           и    муниципальной       службы,</w:t>
            </w:r>
            <w:r w:rsidRPr="00B424C4">
              <w:rPr>
                <w:sz w:val="28"/>
                <w:szCs w:val="28"/>
              </w:rPr>
              <w:br/>
              <w:t>уважительного отношения к муниципальной службе   в   общественном   сознании, а так же выступает как институт общественного сознания и нравственности муниципальных служащих, их самоконтроля.</w:t>
            </w:r>
          </w:p>
          <w:p w:rsidR="00B424C4" w:rsidRPr="00B424C4" w:rsidRDefault="00B424C4" w:rsidP="00B424C4">
            <w:pPr>
              <w:numPr>
                <w:ilvl w:val="1"/>
                <w:numId w:val="8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Знание и соблюдение муниципальными служащими положений          Кодекса этики и служебного поведения является одним из</w:t>
            </w:r>
            <w:r w:rsidRPr="00B424C4">
              <w:rPr>
                <w:sz w:val="28"/>
                <w:szCs w:val="28"/>
              </w:rPr>
              <w:br/>
              <w:t>критериев   оценки   качества   их   профессиональной   деятельности   и</w:t>
            </w:r>
            <w:r w:rsidRPr="00B424C4">
              <w:rPr>
                <w:sz w:val="28"/>
                <w:szCs w:val="28"/>
              </w:rPr>
              <w:br/>
              <w:t>служебного поведения.</w:t>
            </w:r>
          </w:p>
          <w:p w:rsidR="00B424C4" w:rsidRPr="00B424C4" w:rsidRDefault="00B424C4" w:rsidP="00B424C4">
            <w:pPr>
              <w:ind w:left="705"/>
              <w:jc w:val="both"/>
              <w:rPr>
                <w:sz w:val="28"/>
                <w:szCs w:val="28"/>
              </w:rPr>
            </w:pPr>
          </w:p>
          <w:p w:rsidR="00B424C4" w:rsidRPr="00B424C4" w:rsidRDefault="00B424C4" w:rsidP="00B4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424C4">
              <w:rPr>
                <w:b/>
                <w:bCs/>
                <w:sz w:val="28"/>
                <w:szCs w:val="28"/>
              </w:rPr>
              <w:t xml:space="preserve">.    Основные   принципы   и   правила   </w:t>
            </w:r>
          </w:p>
          <w:p w:rsidR="00B424C4" w:rsidRPr="00B424C4" w:rsidRDefault="00B424C4" w:rsidP="00B4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</w:rPr>
              <w:t xml:space="preserve">служебного поведения муниципальных служащих </w:t>
            </w:r>
          </w:p>
          <w:p w:rsidR="00B424C4" w:rsidRPr="00B424C4" w:rsidRDefault="00B424C4" w:rsidP="00B4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</w:rPr>
              <w:t>муниципального обра</w:t>
            </w:r>
            <w:r w:rsidR="00AE7741">
              <w:rPr>
                <w:b/>
                <w:bCs/>
                <w:sz w:val="28"/>
                <w:szCs w:val="28"/>
              </w:rPr>
              <w:t>зования Стёпанцевское</w:t>
            </w:r>
          </w:p>
          <w:p w:rsidR="00B424C4" w:rsidRPr="00B424C4" w:rsidRDefault="00B424C4" w:rsidP="00B424C4">
            <w:pPr>
              <w:jc w:val="center"/>
              <w:rPr>
                <w:sz w:val="28"/>
                <w:szCs w:val="28"/>
              </w:rPr>
            </w:pP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2.1. Основные принципы служебного поведения муниципальных    служащих являются основой поведения граждан Российской Федерации в связи с нахождением их на муниципальной службе.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2.2. Муниципальные служащие, сознавая ответственность перед  государством,   обществом и гражданами, призваны: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а)</w:t>
            </w:r>
            <w:r w:rsidRPr="00B424C4">
              <w:rPr>
                <w:sz w:val="28"/>
                <w:szCs w:val="28"/>
              </w:rPr>
              <w:tab/>
              <w:t>исполнять должностные обязанности добросовестно и на высоком  профессиональном уровне в целях обеспечения эффективной работы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>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б)</w:t>
            </w:r>
            <w:r w:rsidRPr="00B424C4">
              <w:rPr>
                <w:sz w:val="28"/>
                <w:szCs w:val="28"/>
              </w:rPr>
              <w:tab/>
              <w:t>исходить из того, что признание, соблюдение и защита прав и</w:t>
            </w:r>
            <w:r w:rsidRPr="00B424C4">
              <w:rPr>
                <w:sz w:val="28"/>
                <w:szCs w:val="28"/>
              </w:rPr>
              <w:br/>
              <w:t>свобод человека и гражданина определяют основной смысл и содержание деятельности администрации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>,</w:t>
            </w:r>
            <w:r w:rsidRPr="00B424C4">
              <w:rPr>
                <w:sz w:val="28"/>
                <w:szCs w:val="28"/>
              </w:rPr>
              <w:br/>
              <w:t>муниципальных служащих;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в)</w:t>
            </w:r>
            <w:r w:rsidRPr="00B424C4">
              <w:rPr>
                <w:sz w:val="28"/>
                <w:szCs w:val="28"/>
              </w:rPr>
              <w:tab/>
              <w:t>осуществлять   свою   деятельность   в   пределах   полномочий</w:t>
            </w:r>
            <w:r w:rsidRPr="00B424C4">
              <w:rPr>
                <w:sz w:val="28"/>
                <w:szCs w:val="28"/>
              </w:rPr>
              <w:br/>
              <w:t>администрации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>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г) не оказывать предпочтения каким-либо профессиональным или социальным   группами организациям, быть независимыми от влияния   отдельных   граждан,   профессиональных или социальных групп и организаций;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д) исключать действия, связанные с влиянием каких-либо личных,      имущественных (финансовых) иных интересов, препятствующих  добросовестному исполнению ими должностных обязанностей;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е)</w:t>
            </w:r>
            <w:r w:rsidRPr="00B424C4">
              <w:rPr>
                <w:sz w:val="28"/>
                <w:szCs w:val="28"/>
              </w:rPr>
              <w:tab/>
              <w:t>уведомлять   представителя   нанимателя   (работодателя),    органы</w:t>
            </w:r>
            <w:r w:rsidRPr="00B424C4">
              <w:rPr>
                <w:sz w:val="28"/>
                <w:szCs w:val="28"/>
              </w:rPr>
              <w:br/>
              <w:t xml:space="preserve">прокуратуры   или   другие   государственные   органы   либо   </w:t>
            </w:r>
            <w:r w:rsidRPr="00B424C4">
              <w:rPr>
                <w:sz w:val="28"/>
                <w:szCs w:val="28"/>
              </w:rPr>
              <w:lastRenderedPageBreak/>
              <w:t>администрацию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 xml:space="preserve">    обо     всех     случаях     обращения     к   муниципальному служащему каких-либо лиц в целях склонения к совершению коррупционных правонарушений;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ж) соблюдать установленные федеральными законами ограничения   и    запреты, исполнять обязанности, связанные с прохождением муниципальной службы;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з)соблюдать беспристрастность, исключающую возможность влияния   на   их   служебную деятельность решений политических партий и общественных объединений;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и) соблюдать нормы служебной, профессиональной этики и правила делового поведения;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к) проявлять корректность и внимательность в обращении с гражданами и должностными лицами;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о) не использовать служебное положение для оказания влияния на деятельность администрации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>, организаций, должностных лиц, муниципальных служащих и граждан при решении вопросов личного характера;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п) воздерживаться от публичных высказываний, суждений и оценок в отношении деятельности государственного органа или администрации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>, его руководителя, если это не входит в должностные обязанности муниципального служащего;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р) соблюдать установленные в администрации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 xml:space="preserve"> правила публичных выступлений и предоставления служебной информации;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</w:t>
            </w:r>
            <w:r w:rsidRPr="00B424C4">
              <w:rPr>
                <w:sz w:val="28"/>
                <w:szCs w:val="28"/>
              </w:rPr>
              <w:lastRenderedPageBreak/>
              <w:t>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у) постоянно стремиться к обеспечению как можно более эффективного распоряжения ресурсами, находящимися в сфере его ответственности.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2.3. Муниципальные служащие обязаны соблюдать Конституцию      Российской Федерации, федеральные конституционные и федеральные     законы,     иные нормативные правовые акты Российской Федерации.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2.4. Муниципальные служащие в своей деятельности   не   должны  допускать нарушение законов и иных нормативных правовых  актов,  исходя из политической, экономической целесообразности либо по иным мотивам.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2.5. Муниципальные служащие обязаны противодействовать   проявлениям   коррупции предпринимать меры по ее профилактике  в   порядке,   установленном законодательством Российской Федерации.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2.6. Муниципальные служащие при исполнении   ими   должностных   обязанностей не должны допускать личную  заинтересованность,  которая  приводит или может привести к конфликту интересов.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При назначении на должность муниципальной службы и исполнении должностных обязанностей муниципальный служащий обязан заявить о</w:t>
            </w:r>
            <w:r w:rsidRPr="00B424C4">
              <w:rPr>
                <w:sz w:val="28"/>
                <w:szCs w:val="28"/>
              </w:rPr>
              <w:br/>
              <w:t>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обязан: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>-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2.7. Муниципальный служащий обязан уведомлять представителя  нанимателя, органы прокуратуры Российской  Федерации  или  другие  государственные органы обо всех случаях обращения к нему каких-либо лиц в целях склонения его к совершению коррупционных правонарушений.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2.8. Муниципальному</w:t>
            </w:r>
            <w:r w:rsidRPr="00B424C4">
              <w:rPr>
                <w:sz w:val="28"/>
                <w:szCs w:val="28"/>
              </w:rPr>
              <w:tab/>
              <w:t>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муниципаль</w:t>
            </w:r>
            <w:r w:rsidR="00AE7741">
              <w:rPr>
                <w:sz w:val="28"/>
                <w:szCs w:val="28"/>
              </w:rPr>
              <w:t>ного образования Стёпанцевское</w:t>
            </w:r>
            <w:r w:rsidRPr="00B424C4">
              <w:rPr>
                <w:sz w:val="28"/>
                <w:szCs w:val="28"/>
              </w:rPr>
              <w:t xml:space="preserve"> и передаются муниципальным служащим по акту в муници</w:t>
            </w:r>
            <w:r w:rsidR="00AE7741">
              <w:rPr>
                <w:sz w:val="28"/>
                <w:szCs w:val="28"/>
              </w:rPr>
              <w:t xml:space="preserve">пальное </w:t>
            </w:r>
            <w:r w:rsidR="00AE7741">
              <w:rPr>
                <w:sz w:val="28"/>
                <w:szCs w:val="28"/>
              </w:rPr>
              <w:lastRenderedPageBreak/>
              <w:t>образование Стёпанцевское</w:t>
            </w:r>
            <w:r w:rsidRPr="00B424C4">
              <w:rPr>
                <w:sz w:val="28"/>
                <w:szCs w:val="28"/>
              </w:rPr>
              <w:t>, в котором он замещает должность муниципальной службы, за исключением случаев, установленных законодательством Российской Федерации.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2.9. Муниципальный служащий может обрабатывать   и   передавать   служебную информацию при соблюдении действующих    в    муниципал</w:t>
            </w:r>
            <w:r w:rsidR="00AE7741">
              <w:rPr>
                <w:sz w:val="28"/>
                <w:szCs w:val="28"/>
              </w:rPr>
              <w:t>ьном образовании Стёпанцевское</w:t>
            </w:r>
            <w:r w:rsidRPr="00B424C4">
              <w:rPr>
                <w:sz w:val="28"/>
                <w:szCs w:val="28"/>
              </w:rPr>
              <w:t xml:space="preserve"> норм   и   требований,   принятых   в   соответствии с законодательством Российской Федерации.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2.10. Муниципальный служащий обязан принимать   соответствующие   меры по обеспечению безопасности и конфиденциальности    информации,         за         несанкционированное разглашение которой он несет ответственность или  (и)  которая стала известна  ему  в   связи  с  исполнением  им  должностных   обязанностей.</w:t>
            </w:r>
            <w:r w:rsidRPr="00B424C4">
              <w:rPr>
                <w:sz w:val="28"/>
                <w:szCs w:val="28"/>
              </w:rPr>
              <w:br/>
            </w:r>
            <w:r w:rsidRPr="00B424C4">
              <w:rPr>
                <w:sz w:val="28"/>
                <w:szCs w:val="28"/>
              </w:rPr>
              <w:tab/>
              <w:t>2.11. Муниципальный</w:t>
            </w:r>
            <w:r w:rsidRPr="00B424C4">
              <w:rPr>
                <w:sz w:val="28"/>
                <w:szCs w:val="28"/>
              </w:rPr>
              <w:tab/>
              <w:t xml:space="preserve">   служащий, наделенный организационно-распорядительными полномочиями по отношению другим муниципальным     служащим, должен быть для     них     образцом     профессионализма,      безупречной репутации, способствовать    формированию    в    муниципальном образовании либо его подразделении          благоприятного     для     эффективной     работы морально-психологического климата.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2.12. Муниципальный служащий, наделенный организационно-распорядительными полномочиями по отношению к другим муниципальным служащим, призван: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а)  принимать меры по предотвращению и урегулированию конфликта интересов;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б) принимать меры по предупреждению коррупции;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в) не допускать случаев принуждения муниципальных служащих к участию в деятельности политических партий и общественных объединений.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2.13. Муниципальный служащий, наделенный организационно-распорядительными полномочиями по отношению к другим муниципальным служащим, должен принимать   меры   к   тому,   чтобы   подчиненные ему муниципальные   служащие    не    допускали    коррупционно    опасного поведения,    своим    личным    поведением    подавать    пример    честности, беспристрастности и справедливости.</w:t>
            </w:r>
          </w:p>
          <w:p w:rsidR="00B424C4" w:rsidRPr="00B424C4" w:rsidRDefault="00B424C4" w:rsidP="00B424C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2.14. Муниципальный служащий, наделенный организационно-распорядительными полномочиями по отношению к другим            муниципальным служащим, несет ответственность в соответствии с законодательством Российской Федерации за действия</w:t>
            </w:r>
            <w:r w:rsidRPr="00B424C4">
              <w:rPr>
                <w:sz w:val="28"/>
                <w:szCs w:val="28"/>
              </w:rPr>
              <w:tab/>
              <w:t>или бездействие подчиненных ему сотрудников,    нарушающих   принципы   этики   и   правила   служебного поведения, если он не принял меры по недопущению таких действий или бездействия.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</w:p>
          <w:p w:rsidR="00B424C4" w:rsidRPr="00B424C4" w:rsidRDefault="00C845A0" w:rsidP="00C845A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Ш.</w:t>
            </w:r>
            <w:r w:rsidR="00B424C4" w:rsidRPr="00B424C4">
              <w:rPr>
                <w:b/>
                <w:bCs/>
                <w:sz w:val="28"/>
                <w:szCs w:val="28"/>
              </w:rPr>
              <w:t>Рекомендательные этические правила служебного поведения муниципальных служащих</w:t>
            </w:r>
          </w:p>
          <w:p w:rsidR="00B424C4" w:rsidRPr="00B424C4" w:rsidRDefault="00B424C4" w:rsidP="00B424C4">
            <w:pPr>
              <w:ind w:left="1080"/>
              <w:jc w:val="center"/>
              <w:rPr>
                <w:b/>
                <w:bCs/>
                <w:sz w:val="28"/>
                <w:szCs w:val="28"/>
              </w:rPr>
            </w:pP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3.1. В служебном</w:t>
            </w:r>
            <w:r w:rsidRPr="00B424C4">
              <w:rPr>
                <w:sz w:val="28"/>
                <w:szCs w:val="28"/>
              </w:rPr>
              <w:tab/>
              <w:t xml:space="preserve"> поведении</w:t>
            </w:r>
            <w:r w:rsidRPr="00B424C4">
              <w:rPr>
                <w:sz w:val="28"/>
                <w:szCs w:val="28"/>
              </w:rPr>
              <w:tab/>
              <w:t xml:space="preserve">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</w:t>
            </w:r>
            <w:r w:rsidRPr="00B424C4">
              <w:rPr>
                <w:sz w:val="28"/>
                <w:szCs w:val="28"/>
              </w:rPr>
              <w:lastRenderedPageBreak/>
              <w:t>имеет право на неприкосновенность частной жизни, личную и семейную тайну, защиту чести, достоинства, своего доброго имени.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3.2. В служебном поведении муниципальный служащий воздерживается от: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а)</w:t>
            </w:r>
            <w:r w:rsidRPr="00B424C4">
              <w:rPr>
                <w:sz w:val="28"/>
                <w:szCs w:val="28"/>
              </w:rPr>
              <w:tab/>
              <w:t>любого   вида   высказываний   и   действий   дискриминационного</w:t>
            </w:r>
            <w:r w:rsidRPr="00B424C4">
              <w:rPr>
                <w:sz w:val="28"/>
                <w:szCs w:val="28"/>
              </w:rPr>
              <w:br/>
              <w:t>характера  по  признакам  пола,   возраста,  расы,   национальности,   языка,</w:t>
            </w:r>
            <w:r w:rsidRPr="00B424C4">
              <w:rPr>
                <w:sz w:val="28"/>
                <w:szCs w:val="28"/>
              </w:rPr>
              <w:br/>
              <w:t>гражданства,       социального,       имущественного       или       семейного</w:t>
            </w:r>
            <w:r w:rsidRPr="00B424C4">
              <w:rPr>
                <w:sz w:val="28"/>
                <w:szCs w:val="28"/>
              </w:rPr>
              <w:br/>
              <w:t>положения, политических или религиозных предпочтений;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б) грубости, проявлений пренебрежительного</w:t>
            </w:r>
            <w:r w:rsidRPr="00B424C4">
              <w:rPr>
                <w:sz w:val="28"/>
                <w:szCs w:val="28"/>
              </w:rPr>
              <w:tab/>
              <w:t>тона, заносчивости, предвзятых    замечаний, предъявления не правомерных, незаслуженных обвинений;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в)</w:t>
            </w:r>
            <w:r w:rsidRPr="00B424C4">
              <w:rPr>
                <w:sz w:val="28"/>
                <w:szCs w:val="28"/>
              </w:rPr>
              <w:tab/>
              <w:t>угроз,   оскорбительных   выражений   или   реплик,   действий,</w:t>
            </w:r>
            <w:r w:rsidRPr="00B424C4">
              <w:rPr>
                <w:sz w:val="28"/>
                <w:szCs w:val="28"/>
              </w:rPr>
              <w:br/>
              <w:t>препятствующих      нормальному      общению      или      провоцирующих</w:t>
            </w:r>
            <w:r w:rsidRPr="00B424C4">
              <w:rPr>
                <w:sz w:val="28"/>
                <w:szCs w:val="28"/>
              </w:rPr>
              <w:br/>
              <w:t>противоправное поведение;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 г)</w:t>
            </w:r>
            <w:r w:rsidRPr="00B424C4">
              <w:rPr>
                <w:sz w:val="28"/>
                <w:szCs w:val="28"/>
              </w:rPr>
              <w:tab/>
              <w:t>курения   во   время   служебных   совещаний,   бесед,   иного</w:t>
            </w:r>
            <w:r w:rsidRPr="00B424C4">
              <w:rPr>
                <w:sz w:val="28"/>
                <w:szCs w:val="28"/>
              </w:rPr>
              <w:br/>
              <w:t>служебного общения с гражданами.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3.3. Муниципальные служащие призваны способствовать своим     служебным поведением установлению в коллективе деловых       взаимоотношении       и       конструктивного сотрудничества друг с другом.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3.4.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3.5. Внешний вид муниципального служащего    при    исполнении    им    должностных обязанностей в зависимости  от  условий  службы  и  формата  служебного мероприятия должен    способствовать    уважительному    отношению граждан к  органам   местного   самоуправления,</w:t>
            </w:r>
            <w:r w:rsidRPr="00B424C4">
              <w:rPr>
                <w:sz w:val="28"/>
                <w:szCs w:val="28"/>
              </w:rPr>
              <w:br/>
              <w:t>соответствовать   общепринятому   деловому   стилю,   который   отличают</w:t>
            </w:r>
            <w:r w:rsidRPr="00B424C4">
              <w:rPr>
                <w:sz w:val="28"/>
                <w:szCs w:val="28"/>
              </w:rPr>
              <w:br/>
              <w:t>официальность, сдержанность, традиционность, аккуратность.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</w:p>
          <w:p w:rsidR="00B424C4" w:rsidRPr="00B424C4" w:rsidRDefault="00B424C4" w:rsidP="00B4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</w:rPr>
              <w:t xml:space="preserve">IV. Ответственность за нарушение положений </w:t>
            </w:r>
          </w:p>
          <w:p w:rsidR="00B424C4" w:rsidRPr="00B424C4" w:rsidRDefault="00B424C4" w:rsidP="00B424C4">
            <w:pPr>
              <w:jc w:val="center"/>
              <w:rPr>
                <w:b/>
                <w:bCs/>
                <w:sz w:val="28"/>
                <w:szCs w:val="28"/>
              </w:rPr>
            </w:pPr>
            <w:r w:rsidRPr="00B424C4">
              <w:rPr>
                <w:b/>
                <w:bCs/>
                <w:sz w:val="28"/>
                <w:szCs w:val="28"/>
              </w:rPr>
              <w:t>Кодекса</w:t>
            </w:r>
            <w:r w:rsidRPr="00B424C4">
              <w:rPr>
                <w:sz w:val="28"/>
                <w:szCs w:val="28"/>
              </w:rPr>
              <w:t xml:space="preserve"> </w:t>
            </w:r>
            <w:r w:rsidRPr="00B424C4">
              <w:rPr>
                <w:b/>
                <w:bCs/>
                <w:sz w:val="28"/>
                <w:szCs w:val="28"/>
              </w:rPr>
              <w:t>этики и служебного поведения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ab/>
              <w:t>4.1. Нарушение муниципальным служащим положений   Кодекса этики и служебного поведения  подлежит   моральному   осуждению   на</w:t>
            </w:r>
            <w:r w:rsidRPr="00B424C4">
              <w:rPr>
                <w:sz w:val="28"/>
                <w:szCs w:val="28"/>
              </w:rPr>
              <w:br/>
              <w:t>заседании   соответствующей   комиссии   по   соблюдению   требований   к</w:t>
            </w:r>
            <w:r w:rsidRPr="00B424C4">
              <w:rPr>
                <w:sz w:val="28"/>
                <w:szCs w:val="28"/>
              </w:rPr>
              <w:br/>
              <w:t>служебному поведению муниципальных служащих   и   урегулированию   конфликта интересов, образуемой в соответствии       с       Указом Президента      Российской Федерации от 1 июля 2010 г. № 821 «О комиссиях по соблюдению    требований к служебному    поведению    федеральных    государственных    служащих и урегулированию      конфликта      интересов»,      а      в      случаях,</w:t>
            </w:r>
            <w:r w:rsidRPr="00B424C4">
              <w:rPr>
                <w:sz w:val="28"/>
                <w:szCs w:val="28"/>
              </w:rPr>
              <w:br/>
              <w:t>предусмотренных     федеральными     законами,     нарушение     положений</w:t>
            </w:r>
            <w:r w:rsidRPr="00B424C4">
              <w:rPr>
                <w:sz w:val="28"/>
                <w:szCs w:val="28"/>
              </w:rPr>
              <w:br/>
              <w:t xml:space="preserve">Кодекса этики и служебного поведения влечет применение  к   </w:t>
            </w:r>
            <w:r w:rsidRPr="00B424C4">
              <w:rPr>
                <w:sz w:val="28"/>
                <w:szCs w:val="28"/>
              </w:rPr>
              <w:br/>
              <w:t>муниципальному служащему мер юридической ответственности.</w:t>
            </w:r>
          </w:p>
          <w:p w:rsidR="00B424C4" w:rsidRPr="00B424C4" w:rsidRDefault="00B424C4" w:rsidP="00B424C4">
            <w:pPr>
              <w:jc w:val="both"/>
              <w:rPr>
                <w:sz w:val="28"/>
                <w:szCs w:val="28"/>
              </w:rPr>
            </w:pPr>
            <w:r w:rsidRPr="00B424C4">
              <w:rPr>
                <w:sz w:val="28"/>
                <w:szCs w:val="28"/>
              </w:rPr>
              <w:t xml:space="preserve">Соблюдение муниципальными служащими положений Кодекса этики и </w:t>
            </w:r>
            <w:r w:rsidRPr="00B424C4">
              <w:rPr>
                <w:sz w:val="28"/>
                <w:szCs w:val="28"/>
              </w:rPr>
              <w:lastRenderedPageBreak/>
              <w:t xml:space="preserve">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      </w:r>
          </w:p>
          <w:p w:rsidR="0029236F" w:rsidRPr="00B424C4" w:rsidRDefault="0029236F" w:rsidP="00CA40B2">
            <w:pPr>
              <w:pStyle w:val="1"/>
              <w:spacing w:before="240"/>
              <w:jc w:val="both"/>
              <w:outlineLvl w:val="0"/>
              <w:rPr>
                <w:b w:val="0"/>
                <w:bCs w:val="0"/>
                <w:i/>
                <w:iCs/>
                <w:sz w:val="28"/>
                <w:szCs w:val="28"/>
              </w:rPr>
            </w:pPr>
          </w:p>
        </w:tc>
      </w:tr>
    </w:tbl>
    <w:p w:rsidR="00897E3D" w:rsidRPr="00897E3D" w:rsidRDefault="00897E3D" w:rsidP="008B40BF">
      <w:pPr>
        <w:spacing w:line="720" w:lineRule="auto"/>
        <w:ind w:firstLine="686"/>
        <w:jc w:val="both"/>
        <w:rPr>
          <w:sz w:val="28"/>
          <w:szCs w:val="28"/>
        </w:rPr>
      </w:pPr>
    </w:p>
    <w:sectPr w:rsidR="00897E3D" w:rsidRPr="00897E3D" w:rsidSect="00B424C4">
      <w:headerReference w:type="default" r:id="rId8"/>
      <w:pgSz w:w="11900" w:h="16820"/>
      <w:pgMar w:top="719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0E" w:rsidRDefault="00AB5E0E">
      <w:r>
        <w:separator/>
      </w:r>
    </w:p>
  </w:endnote>
  <w:endnote w:type="continuationSeparator" w:id="0">
    <w:p w:rsidR="00AB5E0E" w:rsidRDefault="00AB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0E" w:rsidRDefault="00AB5E0E">
      <w:r>
        <w:separator/>
      </w:r>
    </w:p>
  </w:footnote>
  <w:footnote w:type="continuationSeparator" w:id="0">
    <w:p w:rsidR="00AB5E0E" w:rsidRDefault="00AB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0E" w:rsidRPr="00F01BF6" w:rsidRDefault="00AB5E0E" w:rsidP="007232CD">
    <w:pPr>
      <w:pStyle w:val="aa"/>
      <w:framePr w:wrap="auto" w:vAnchor="text" w:hAnchor="margin" w:xAlign="center" w:y="1"/>
      <w:jc w:val="center"/>
      <w:rPr>
        <w:rStyle w:val="ad"/>
        <w:rFonts w:ascii="Times New Roman" w:hAnsi="Times New Roman" w:cs="Times New Roman"/>
      </w:rPr>
    </w:pPr>
  </w:p>
  <w:p w:rsidR="002B6363" w:rsidRDefault="00B424C4">
    <w:pPr>
      <w:pStyle w:val="aa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4C9E"/>
    <w:multiLevelType w:val="hybridMultilevel"/>
    <w:tmpl w:val="68201FF4"/>
    <w:lvl w:ilvl="0" w:tplc="0076E7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E5C04"/>
    <w:multiLevelType w:val="hybridMultilevel"/>
    <w:tmpl w:val="FF3AE9F8"/>
    <w:lvl w:ilvl="0" w:tplc="0419000F">
      <w:start w:val="1"/>
      <w:numFmt w:val="decimal"/>
      <w:lvlText w:val="%1."/>
      <w:lvlJc w:val="left"/>
      <w:pPr>
        <w:tabs>
          <w:tab w:val="num" w:pos="-3133"/>
        </w:tabs>
        <w:ind w:left="-31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-2413"/>
        </w:tabs>
        <w:ind w:left="-24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544"/>
        </w:tabs>
        <w:ind w:left="-2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824"/>
        </w:tabs>
        <w:ind w:left="-18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104"/>
        </w:tabs>
        <w:ind w:left="-11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84"/>
        </w:tabs>
        <w:ind w:left="-3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6"/>
        </w:tabs>
        <w:ind w:left="3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6"/>
        </w:tabs>
        <w:ind w:left="10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776"/>
        </w:tabs>
        <w:ind w:left="1776" w:hanging="360"/>
      </w:pPr>
    </w:lvl>
  </w:abstractNum>
  <w:abstractNum w:abstractNumId="3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977D05"/>
    <w:multiLevelType w:val="multilevel"/>
    <w:tmpl w:val="DB3E6D9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5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820EA"/>
    <w:multiLevelType w:val="multilevel"/>
    <w:tmpl w:val="DB3E6D9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7">
    <w:nsid w:val="66DE3134"/>
    <w:multiLevelType w:val="multilevel"/>
    <w:tmpl w:val="B80C24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drawingGridHorizontalSpacing w:val="28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BF"/>
    <w:rsid w:val="000076FC"/>
    <w:rsid w:val="00011448"/>
    <w:rsid w:val="000130D8"/>
    <w:rsid w:val="00020851"/>
    <w:rsid w:val="00040D18"/>
    <w:rsid w:val="00045F57"/>
    <w:rsid w:val="00046820"/>
    <w:rsid w:val="000621BA"/>
    <w:rsid w:val="000A1121"/>
    <w:rsid w:val="000A53BA"/>
    <w:rsid w:val="000A75AF"/>
    <w:rsid w:val="000D7458"/>
    <w:rsid w:val="000E6411"/>
    <w:rsid w:val="000F0FF6"/>
    <w:rsid w:val="000F2745"/>
    <w:rsid w:val="0010483C"/>
    <w:rsid w:val="00121C70"/>
    <w:rsid w:val="001259D7"/>
    <w:rsid w:val="0013097E"/>
    <w:rsid w:val="00132D67"/>
    <w:rsid w:val="0015097E"/>
    <w:rsid w:val="001608A6"/>
    <w:rsid w:val="0019495D"/>
    <w:rsid w:val="001A1202"/>
    <w:rsid w:val="001A734A"/>
    <w:rsid w:val="001B5C57"/>
    <w:rsid w:val="001C581B"/>
    <w:rsid w:val="00203760"/>
    <w:rsid w:val="0020525F"/>
    <w:rsid w:val="00205732"/>
    <w:rsid w:val="00214279"/>
    <w:rsid w:val="0022037C"/>
    <w:rsid w:val="00226F23"/>
    <w:rsid w:val="00235187"/>
    <w:rsid w:val="00245953"/>
    <w:rsid w:val="002676A2"/>
    <w:rsid w:val="00287672"/>
    <w:rsid w:val="0029236F"/>
    <w:rsid w:val="002A1396"/>
    <w:rsid w:val="002B0D1E"/>
    <w:rsid w:val="002B3CF7"/>
    <w:rsid w:val="002B6363"/>
    <w:rsid w:val="002C1D4A"/>
    <w:rsid w:val="002C2ECA"/>
    <w:rsid w:val="002F70A3"/>
    <w:rsid w:val="003267DA"/>
    <w:rsid w:val="00346641"/>
    <w:rsid w:val="00364345"/>
    <w:rsid w:val="00365F6A"/>
    <w:rsid w:val="00367FFA"/>
    <w:rsid w:val="00383A09"/>
    <w:rsid w:val="003B049B"/>
    <w:rsid w:val="003B1CD5"/>
    <w:rsid w:val="003B26D8"/>
    <w:rsid w:val="003C7521"/>
    <w:rsid w:val="003D1D61"/>
    <w:rsid w:val="003D49F8"/>
    <w:rsid w:val="003E11D8"/>
    <w:rsid w:val="00405EE5"/>
    <w:rsid w:val="004238E4"/>
    <w:rsid w:val="00446BCE"/>
    <w:rsid w:val="00465172"/>
    <w:rsid w:val="00470FAF"/>
    <w:rsid w:val="004A199F"/>
    <w:rsid w:val="004C7088"/>
    <w:rsid w:val="004E35E2"/>
    <w:rsid w:val="004E3E35"/>
    <w:rsid w:val="005035E3"/>
    <w:rsid w:val="00512073"/>
    <w:rsid w:val="00521662"/>
    <w:rsid w:val="00523434"/>
    <w:rsid w:val="00530E93"/>
    <w:rsid w:val="00551176"/>
    <w:rsid w:val="00555109"/>
    <w:rsid w:val="00585378"/>
    <w:rsid w:val="00597554"/>
    <w:rsid w:val="005B5027"/>
    <w:rsid w:val="005C6EB8"/>
    <w:rsid w:val="005D12F0"/>
    <w:rsid w:val="00613AAD"/>
    <w:rsid w:val="00613C37"/>
    <w:rsid w:val="006171F1"/>
    <w:rsid w:val="006302EB"/>
    <w:rsid w:val="00642544"/>
    <w:rsid w:val="006602ED"/>
    <w:rsid w:val="00663D81"/>
    <w:rsid w:val="006914E3"/>
    <w:rsid w:val="006967FD"/>
    <w:rsid w:val="006A6329"/>
    <w:rsid w:val="006C5D11"/>
    <w:rsid w:val="006F4015"/>
    <w:rsid w:val="007044EE"/>
    <w:rsid w:val="00704DE0"/>
    <w:rsid w:val="00712E92"/>
    <w:rsid w:val="007232CD"/>
    <w:rsid w:val="00744C16"/>
    <w:rsid w:val="00787C28"/>
    <w:rsid w:val="007914CE"/>
    <w:rsid w:val="007A79CF"/>
    <w:rsid w:val="007B1B4D"/>
    <w:rsid w:val="007C2675"/>
    <w:rsid w:val="007C3353"/>
    <w:rsid w:val="00832B88"/>
    <w:rsid w:val="0083582A"/>
    <w:rsid w:val="008364BC"/>
    <w:rsid w:val="00854227"/>
    <w:rsid w:val="00855B98"/>
    <w:rsid w:val="008931CA"/>
    <w:rsid w:val="00897E3D"/>
    <w:rsid w:val="008B253F"/>
    <w:rsid w:val="008B40BF"/>
    <w:rsid w:val="008B7EB7"/>
    <w:rsid w:val="008D30B9"/>
    <w:rsid w:val="008E0B54"/>
    <w:rsid w:val="008E21EB"/>
    <w:rsid w:val="008E3A34"/>
    <w:rsid w:val="008E5673"/>
    <w:rsid w:val="00902673"/>
    <w:rsid w:val="00903505"/>
    <w:rsid w:val="00922697"/>
    <w:rsid w:val="00927309"/>
    <w:rsid w:val="009345BF"/>
    <w:rsid w:val="009515A9"/>
    <w:rsid w:val="009E620D"/>
    <w:rsid w:val="00A0199B"/>
    <w:rsid w:val="00A04AA2"/>
    <w:rsid w:val="00A0525C"/>
    <w:rsid w:val="00A05719"/>
    <w:rsid w:val="00A05D23"/>
    <w:rsid w:val="00A111A9"/>
    <w:rsid w:val="00A13897"/>
    <w:rsid w:val="00A247D7"/>
    <w:rsid w:val="00A318DD"/>
    <w:rsid w:val="00A32BAA"/>
    <w:rsid w:val="00A4174B"/>
    <w:rsid w:val="00A43E90"/>
    <w:rsid w:val="00A541CD"/>
    <w:rsid w:val="00A548EE"/>
    <w:rsid w:val="00A76403"/>
    <w:rsid w:val="00A84D24"/>
    <w:rsid w:val="00A855D1"/>
    <w:rsid w:val="00AA7792"/>
    <w:rsid w:val="00AB3721"/>
    <w:rsid w:val="00AB5E0E"/>
    <w:rsid w:val="00AB7BAE"/>
    <w:rsid w:val="00AC5860"/>
    <w:rsid w:val="00AE03E3"/>
    <w:rsid w:val="00AE7741"/>
    <w:rsid w:val="00AF57D9"/>
    <w:rsid w:val="00B05185"/>
    <w:rsid w:val="00B115D1"/>
    <w:rsid w:val="00B11735"/>
    <w:rsid w:val="00B3064F"/>
    <w:rsid w:val="00B424C4"/>
    <w:rsid w:val="00B44AC4"/>
    <w:rsid w:val="00B5072D"/>
    <w:rsid w:val="00B724E2"/>
    <w:rsid w:val="00B77B8F"/>
    <w:rsid w:val="00B91856"/>
    <w:rsid w:val="00BC248C"/>
    <w:rsid w:val="00BC27F1"/>
    <w:rsid w:val="00BC7332"/>
    <w:rsid w:val="00BD038F"/>
    <w:rsid w:val="00BD1B86"/>
    <w:rsid w:val="00BE430F"/>
    <w:rsid w:val="00BE7A9B"/>
    <w:rsid w:val="00C1267A"/>
    <w:rsid w:val="00C14181"/>
    <w:rsid w:val="00C36D84"/>
    <w:rsid w:val="00C40EBA"/>
    <w:rsid w:val="00C41047"/>
    <w:rsid w:val="00C55185"/>
    <w:rsid w:val="00C6111B"/>
    <w:rsid w:val="00C74A7F"/>
    <w:rsid w:val="00C845A0"/>
    <w:rsid w:val="00C9404F"/>
    <w:rsid w:val="00CA31AB"/>
    <w:rsid w:val="00CA40B2"/>
    <w:rsid w:val="00CC0CCC"/>
    <w:rsid w:val="00CC3F2A"/>
    <w:rsid w:val="00CE62AD"/>
    <w:rsid w:val="00CF6909"/>
    <w:rsid w:val="00D05912"/>
    <w:rsid w:val="00D10F9F"/>
    <w:rsid w:val="00D15F6B"/>
    <w:rsid w:val="00D30CA3"/>
    <w:rsid w:val="00D440F1"/>
    <w:rsid w:val="00D50911"/>
    <w:rsid w:val="00D54367"/>
    <w:rsid w:val="00D55674"/>
    <w:rsid w:val="00D6397A"/>
    <w:rsid w:val="00D74A64"/>
    <w:rsid w:val="00D85020"/>
    <w:rsid w:val="00DC2BFE"/>
    <w:rsid w:val="00DC5EC3"/>
    <w:rsid w:val="00DC65BA"/>
    <w:rsid w:val="00DD40AD"/>
    <w:rsid w:val="00DE3CA5"/>
    <w:rsid w:val="00E0399E"/>
    <w:rsid w:val="00E21D71"/>
    <w:rsid w:val="00E27375"/>
    <w:rsid w:val="00E32F12"/>
    <w:rsid w:val="00E50220"/>
    <w:rsid w:val="00E7020F"/>
    <w:rsid w:val="00E75D64"/>
    <w:rsid w:val="00EA0F8F"/>
    <w:rsid w:val="00EB101C"/>
    <w:rsid w:val="00EB3972"/>
    <w:rsid w:val="00EE6A27"/>
    <w:rsid w:val="00EE7C3B"/>
    <w:rsid w:val="00F01BF6"/>
    <w:rsid w:val="00F0433A"/>
    <w:rsid w:val="00F2798F"/>
    <w:rsid w:val="00F35EDA"/>
    <w:rsid w:val="00F46B21"/>
    <w:rsid w:val="00F47771"/>
    <w:rsid w:val="00F654B3"/>
    <w:rsid w:val="00F66F04"/>
    <w:rsid w:val="00F75A27"/>
    <w:rsid w:val="00F971A9"/>
    <w:rsid w:val="00FA3AC4"/>
    <w:rsid w:val="00FA4D3D"/>
    <w:rsid w:val="00FB423B"/>
    <w:rsid w:val="00FE3191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lock Text"/>
    <w:basedOn w:val="a"/>
    <w:uiPriority w:val="99"/>
    <w:pPr>
      <w:ind w:left="-720" w:right="-185" w:firstLine="36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table" w:styleId="ac">
    <w:name w:val="Table Grid"/>
    <w:basedOn w:val="a2"/>
    <w:uiPriority w:val="99"/>
    <w:rsid w:val="002676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AB5E0E"/>
  </w:style>
  <w:style w:type="paragraph" w:styleId="ae">
    <w:name w:val="footer"/>
    <w:basedOn w:val="a"/>
    <w:link w:val="af"/>
    <w:uiPriority w:val="99"/>
    <w:rsid w:val="00AB5E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0"/>
      <w:szCs w:val="20"/>
    </w:rPr>
  </w:style>
  <w:style w:type="character" w:styleId="af0">
    <w:name w:val="Hyperlink"/>
    <w:basedOn w:val="a0"/>
    <w:uiPriority w:val="99"/>
    <w:rsid w:val="00530E9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rsid w:val="00A417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Pr>
      <w:sz w:val="20"/>
      <w:szCs w:val="20"/>
    </w:rPr>
  </w:style>
  <w:style w:type="paragraph" w:customStyle="1" w:styleId="a1">
    <w:name w:val="Знак Знак Знак Знак Знак Знак"/>
    <w:basedOn w:val="a"/>
    <w:link w:val="a0"/>
    <w:uiPriority w:val="99"/>
    <w:rsid w:val="00A4174B"/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99"/>
    <w:qFormat/>
    <w:rsid w:val="00B424C4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lock Text"/>
    <w:basedOn w:val="a"/>
    <w:uiPriority w:val="99"/>
    <w:pPr>
      <w:ind w:left="-720" w:right="-185" w:firstLine="360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sz w:val="20"/>
      <w:szCs w:val="20"/>
    </w:rPr>
  </w:style>
  <w:style w:type="table" w:styleId="ac">
    <w:name w:val="Table Grid"/>
    <w:basedOn w:val="a2"/>
    <w:uiPriority w:val="99"/>
    <w:rsid w:val="002676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AB5E0E"/>
  </w:style>
  <w:style w:type="paragraph" w:styleId="ae">
    <w:name w:val="footer"/>
    <w:basedOn w:val="a"/>
    <w:link w:val="af"/>
    <w:uiPriority w:val="99"/>
    <w:rsid w:val="00AB5E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0"/>
      <w:szCs w:val="20"/>
    </w:rPr>
  </w:style>
  <w:style w:type="character" w:styleId="af0">
    <w:name w:val="Hyperlink"/>
    <w:basedOn w:val="a0"/>
    <w:uiPriority w:val="99"/>
    <w:rsid w:val="00530E9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rsid w:val="00A417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Pr>
      <w:sz w:val="20"/>
      <w:szCs w:val="20"/>
    </w:rPr>
  </w:style>
  <w:style w:type="paragraph" w:customStyle="1" w:styleId="a1">
    <w:name w:val="Знак Знак Знак Знак Знак Знак"/>
    <w:basedOn w:val="a"/>
    <w:link w:val="a0"/>
    <w:uiPriority w:val="99"/>
    <w:rsid w:val="00A4174B"/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99"/>
    <w:qFormat/>
    <w:rsid w:val="00B424C4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cp:lastPrinted>2011-04-09T07:21:00Z</cp:lastPrinted>
  <dcterms:created xsi:type="dcterms:W3CDTF">2022-07-12T05:35:00Z</dcterms:created>
  <dcterms:modified xsi:type="dcterms:W3CDTF">2022-07-12T05:35:00Z</dcterms:modified>
</cp:coreProperties>
</file>