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DC1390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</w:t>
      </w:r>
      <w:r w:rsidR="003375A3" w:rsidRPr="00DC1390">
        <w:rPr>
          <w:rFonts w:ascii="Times New Roman" w:eastAsia="Times New Roman" w:hAnsi="Times New Roman"/>
          <w:b/>
          <w:bCs/>
          <w:sz w:val="27"/>
          <w:lang w:eastAsia="ru-RU"/>
        </w:rPr>
        <w:t>е</w:t>
      </w: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панцевское</w:t>
      </w:r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</w:t>
      </w:r>
      <w:r w:rsidR="00E404C1">
        <w:rPr>
          <w:rFonts w:ascii="Times New Roman" w:eastAsia="Times New Roman" w:hAnsi="Times New Roman"/>
          <w:b/>
          <w:bCs/>
          <w:sz w:val="27"/>
          <w:lang w:eastAsia="ru-RU"/>
        </w:rPr>
        <w:t>20</w:t>
      </w:r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012"/>
        <w:gridCol w:w="1906"/>
        <w:gridCol w:w="2521"/>
        <w:gridCol w:w="1423"/>
        <w:gridCol w:w="1572"/>
        <w:gridCol w:w="2000"/>
        <w:gridCol w:w="1388"/>
      </w:tblGrid>
      <w:tr w:rsidR="00493D4F" w:rsidRPr="0090456C" w:rsidTr="00A77663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D87FD8" w:rsidRPr="0090456C" w:rsidTr="00A77663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90456C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FD8" w:rsidRPr="0090456C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E44427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854020,33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90456C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90456C" w:rsidRDefault="00AE0F18" w:rsidP="00E2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23D1C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90456C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0456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E44427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782994,91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E44427" w:rsidRPr="0090456C" w:rsidRDefault="00E4442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E44427" w:rsidRPr="0090456C" w:rsidRDefault="00E4442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4427" w:rsidRPr="0090456C" w:rsidRDefault="00E4442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F54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F54461" w:rsidRPr="0090456C">
              <w:rPr>
                <w:rFonts w:ascii="Times New Roman" w:hAnsi="Times New Roman"/>
                <w:b/>
                <w:sz w:val="24"/>
              </w:rPr>
              <w:t>ХУНДАЙ ГРЕТА, 2019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0456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D87FD8">
        <w:trPr>
          <w:trHeight w:val="629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356E2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603356,3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90456C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90456C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D87FD8">
        <w:trPr>
          <w:trHeight w:val="966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C412D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Квартира (долевая </w:t>
            </w:r>
            <w:bookmarkStart w:id="0" w:name="_GoBack"/>
            <w:bookmarkEnd w:id="0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собственность 1/4)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90456C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90456C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90456C" w:rsidRDefault="00E94150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87FD8" w:rsidRPr="0090456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005E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  <w:r w:rsidR="00AE0F18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B00FCD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616711,79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90456C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90456C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90456C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90456C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90456C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B00FCD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179401,96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90456C" w:rsidTr="00D87FD8">
        <w:trPr>
          <w:trHeight w:val="556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90456C" w:rsidRDefault="00470661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256771,28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87FD8" w:rsidRPr="0090456C" w:rsidTr="00D87FD8">
        <w:trPr>
          <w:trHeight w:val="556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470661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324832,70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90456C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87FD8" w:rsidRPr="0090456C" w:rsidTr="00D87FD8">
        <w:trPr>
          <w:trHeight w:val="278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 А.Е.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90456C" w:rsidRDefault="00BF3903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468489,76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90456C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90456C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90456C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005EF" w:rsidRPr="0090456C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D87FD8">
        <w:trPr>
          <w:trHeight w:val="278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90456C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90456C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90456C" w:rsidRDefault="00466956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220A51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9D2749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257747,67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616D23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7FD8" w:rsidRPr="0090456C" w:rsidTr="00220A51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9D2749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230730,02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 га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  <w:p w:rsidR="00DC1390" w:rsidRPr="0090456C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1978 г.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1983 г.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МТЗ-82, 1989 г.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МТЗ-80, 1990 г.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Т150, 1985 г.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СК-5М, 1990 г.,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Прицеп для трактора, 1978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D87FD8">
        <w:trPr>
          <w:trHeight w:val="1112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Бобкова</w:t>
            </w:r>
            <w:proofErr w:type="spellEnd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 w:rsidR="00DC1390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C17AD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291604,86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90456C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DC1390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D87FD8">
        <w:trPr>
          <w:trHeight w:val="556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90456C" w:rsidRDefault="00C17AD8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397262,19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432FD" w:rsidRPr="0090456C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90456C" w:rsidRDefault="00C17AD8" w:rsidP="00C1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432FD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Рено-</w:t>
            </w:r>
            <w:proofErr w:type="spellStart"/>
            <w:r w:rsidR="006432FD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Логан</w:t>
            </w:r>
            <w:proofErr w:type="spellEnd"/>
            <w:r w:rsidR="006432FD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2009 г.</w:t>
            </w:r>
          </w:p>
          <w:p w:rsidR="00C17AD8" w:rsidRPr="0090456C" w:rsidRDefault="00C17AD8" w:rsidP="00C1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Прицеп тракторный 2ПТС-4 785А, 1973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32FD" w:rsidRPr="0090456C" w:rsidRDefault="00936AA1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D87FD8">
        <w:trPr>
          <w:trHeight w:val="556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CD1D65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392322,77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D87FD8">
        <w:trPr>
          <w:trHeight w:val="1112"/>
          <w:tblCellSpacing w:w="0" w:type="dxa"/>
        </w:trPr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CD1D65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1065728,64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90456C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7B7C08" w:rsidRPr="0090456C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90456C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90456C" w:rsidRDefault="00DC1390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90456C" w:rsidRDefault="00CD1D65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LADA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Vesta</w:t>
            </w:r>
            <w:proofErr w:type="spellEnd"/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SW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2020</w:t>
            </w:r>
            <w:r w:rsidR="00AF6D3E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90456C" w:rsidRDefault="00AF6D3E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</w:tr>
      <w:tr w:rsidR="00D87FD8" w:rsidRPr="0090456C" w:rsidTr="00D87FD8">
        <w:trPr>
          <w:trHeight w:val="556"/>
          <w:tblCellSpacing w:w="0" w:type="dxa"/>
        </w:trPr>
        <w:tc>
          <w:tcPr>
            <w:tcW w:w="248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2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90456C" w:rsidRDefault="00AF6D3E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464050,00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90456C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7B7C08" w:rsidRPr="0090456C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90456C" w:rsidRDefault="007B7C08" w:rsidP="00AF6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0456C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90456C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Pr="0090456C">
              <w:rPr>
                <w:rStyle w:val="a4"/>
                <w:rFonts w:ascii="Times New Roman" w:hAnsi="Times New Roman"/>
              </w:rPr>
              <w:t>, 2013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220A51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Карасева О.И</w:t>
            </w:r>
            <w:r w:rsidR="007B7C08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185968,61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78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220A5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D87FD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80E9B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D87FD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7B7C0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CHANGAN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CS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PLUS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874E6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2020 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Лачетти</w:t>
            </w:r>
            <w:proofErr w:type="spellEnd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2010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90456C" w:rsidRDefault="00E874E6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Кредит, доход от продажи </w:t>
            </w:r>
            <w:r w:rsidR="00D87FD8"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имущества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накопления</w:t>
            </w:r>
          </w:p>
        </w:tc>
      </w:tr>
      <w:tr w:rsidR="00D87FD8" w:rsidRPr="0090456C" w:rsidTr="00220A5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C57D41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FD8" w:rsidRPr="0090456C" w:rsidRDefault="00C57D41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Аганичева</w:t>
            </w:r>
            <w:proofErr w:type="spellEnd"/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657315,89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135035,53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0456C" w:rsidRPr="0090456C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5F6135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195377,69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0456C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5F6135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205957,53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7FD8" w:rsidRPr="00926EEC" w:rsidTr="00D26EF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Жилой дом (долевая собственность 1/2)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1062,5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37,3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7FD8" w:rsidRPr="0090456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8" w:rsidRPr="00926EEC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5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0C7"/>
    <w:rsid w:val="00014971"/>
    <w:rsid w:val="00045A8A"/>
    <w:rsid w:val="000D244C"/>
    <w:rsid w:val="000D72DA"/>
    <w:rsid w:val="001239CA"/>
    <w:rsid w:val="00160319"/>
    <w:rsid w:val="00176A99"/>
    <w:rsid w:val="00182831"/>
    <w:rsid w:val="00190FD3"/>
    <w:rsid w:val="00191DFF"/>
    <w:rsid w:val="001B3F10"/>
    <w:rsid w:val="001D03B5"/>
    <w:rsid w:val="00203571"/>
    <w:rsid w:val="00220A51"/>
    <w:rsid w:val="00230C69"/>
    <w:rsid w:val="002402FD"/>
    <w:rsid w:val="0029623E"/>
    <w:rsid w:val="002A3782"/>
    <w:rsid w:val="002A60F6"/>
    <w:rsid w:val="002D55FA"/>
    <w:rsid w:val="003145DE"/>
    <w:rsid w:val="003151D6"/>
    <w:rsid w:val="00331FB7"/>
    <w:rsid w:val="003375A3"/>
    <w:rsid w:val="00342DB1"/>
    <w:rsid w:val="003B2D83"/>
    <w:rsid w:val="003B4BAA"/>
    <w:rsid w:val="003C4696"/>
    <w:rsid w:val="003E7F84"/>
    <w:rsid w:val="00404FA6"/>
    <w:rsid w:val="0044161B"/>
    <w:rsid w:val="00466956"/>
    <w:rsid w:val="00470661"/>
    <w:rsid w:val="00493D4F"/>
    <w:rsid w:val="004A7984"/>
    <w:rsid w:val="004C7C37"/>
    <w:rsid w:val="004D55DC"/>
    <w:rsid w:val="004E1CEE"/>
    <w:rsid w:val="004F7E01"/>
    <w:rsid w:val="005017FB"/>
    <w:rsid w:val="005047AF"/>
    <w:rsid w:val="00512F79"/>
    <w:rsid w:val="005651D1"/>
    <w:rsid w:val="00597003"/>
    <w:rsid w:val="005F6135"/>
    <w:rsid w:val="005F7EF3"/>
    <w:rsid w:val="00600359"/>
    <w:rsid w:val="00616D23"/>
    <w:rsid w:val="006432FD"/>
    <w:rsid w:val="00647DB6"/>
    <w:rsid w:val="00660BDF"/>
    <w:rsid w:val="00670921"/>
    <w:rsid w:val="00671ACF"/>
    <w:rsid w:val="00680A47"/>
    <w:rsid w:val="00683200"/>
    <w:rsid w:val="00684F59"/>
    <w:rsid w:val="006965DA"/>
    <w:rsid w:val="006A4DE7"/>
    <w:rsid w:val="006E294E"/>
    <w:rsid w:val="006F1133"/>
    <w:rsid w:val="006F57C2"/>
    <w:rsid w:val="0070594D"/>
    <w:rsid w:val="0072736D"/>
    <w:rsid w:val="00753571"/>
    <w:rsid w:val="00764BD0"/>
    <w:rsid w:val="00780E9B"/>
    <w:rsid w:val="007811B2"/>
    <w:rsid w:val="007A1531"/>
    <w:rsid w:val="007A7B0F"/>
    <w:rsid w:val="007B7C08"/>
    <w:rsid w:val="007D5157"/>
    <w:rsid w:val="007D751F"/>
    <w:rsid w:val="008020DE"/>
    <w:rsid w:val="00814C70"/>
    <w:rsid w:val="0082317A"/>
    <w:rsid w:val="00841EBA"/>
    <w:rsid w:val="008565D2"/>
    <w:rsid w:val="00903950"/>
    <w:rsid w:val="0090456C"/>
    <w:rsid w:val="00926EEC"/>
    <w:rsid w:val="00930B7A"/>
    <w:rsid w:val="00936AA1"/>
    <w:rsid w:val="00976423"/>
    <w:rsid w:val="00985C9D"/>
    <w:rsid w:val="009862F8"/>
    <w:rsid w:val="009A1643"/>
    <w:rsid w:val="009D2749"/>
    <w:rsid w:val="009D561D"/>
    <w:rsid w:val="009E3637"/>
    <w:rsid w:val="00A005EF"/>
    <w:rsid w:val="00A20CA1"/>
    <w:rsid w:val="00A2238C"/>
    <w:rsid w:val="00A226E4"/>
    <w:rsid w:val="00A32B97"/>
    <w:rsid w:val="00A330B3"/>
    <w:rsid w:val="00A356E2"/>
    <w:rsid w:val="00A35E35"/>
    <w:rsid w:val="00A4274D"/>
    <w:rsid w:val="00A77663"/>
    <w:rsid w:val="00AD54C5"/>
    <w:rsid w:val="00AE0F18"/>
    <w:rsid w:val="00AE35BF"/>
    <w:rsid w:val="00AF02D5"/>
    <w:rsid w:val="00AF127B"/>
    <w:rsid w:val="00AF4483"/>
    <w:rsid w:val="00AF6D3E"/>
    <w:rsid w:val="00B00FCD"/>
    <w:rsid w:val="00B50778"/>
    <w:rsid w:val="00B744E0"/>
    <w:rsid w:val="00B744FE"/>
    <w:rsid w:val="00BB15D0"/>
    <w:rsid w:val="00BF3903"/>
    <w:rsid w:val="00C134B5"/>
    <w:rsid w:val="00C150AF"/>
    <w:rsid w:val="00C17AD8"/>
    <w:rsid w:val="00C35F2C"/>
    <w:rsid w:val="00C368A0"/>
    <w:rsid w:val="00C412D7"/>
    <w:rsid w:val="00C55341"/>
    <w:rsid w:val="00C57D41"/>
    <w:rsid w:val="00C67399"/>
    <w:rsid w:val="00CA0350"/>
    <w:rsid w:val="00CA1A8A"/>
    <w:rsid w:val="00CD1D65"/>
    <w:rsid w:val="00CD56A1"/>
    <w:rsid w:val="00D21C54"/>
    <w:rsid w:val="00D23A91"/>
    <w:rsid w:val="00D271EC"/>
    <w:rsid w:val="00D458EA"/>
    <w:rsid w:val="00D8216B"/>
    <w:rsid w:val="00D87FD8"/>
    <w:rsid w:val="00D955E5"/>
    <w:rsid w:val="00DA03B5"/>
    <w:rsid w:val="00DA72F1"/>
    <w:rsid w:val="00DC0850"/>
    <w:rsid w:val="00DC1390"/>
    <w:rsid w:val="00DF642B"/>
    <w:rsid w:val="00E071B4"/>
    <w:rsid w:val="00E23D1C"/>
    <w:rsid w:val="00E404C1"/>
    <w:rsid w:val="00E44427"/>
    <w:rsid w:val="00E85D6E"/>
    <w:rsid w:val="00E874E6"/>
    <w:rsid w:val="00E94150"/>
    <w:rsid w:val="00ED1E2F"/>
    <w:rsid w:val="00EE5D8A"/>
    <w:rsid w:val="00EF0DA2"/>
    <w:rsid w:val="00F074E3"/>
    <w:rsid w:val="00F37859"/>
    <w:rsid w:val="00F54461"/>
    <w:rsid w:val="00F70DA0"/>
    <w:rsid w:val="00F766D0"/>
    <w:rsid w:val="00FA64E9"/>
    <w:rsid w:val="00FD2034"/>
    <w:rsid w:val="00FD2324"/>
    <w:rsid w:val="00FD5C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EE7"/>
  <w15:docId w15:val="{4FF30956-5566-4C7D-9B1E-04D726D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32</cp:revision>
  <dcterms:created xsi:type="dcterms:W3CDTF">2021-04-06T05:41:00Z</dcterms:created>
  <dcterms:modified xsi:type="dcterms:W3CDTF">2021-04-06T07:15:00Z</dcterms:modified>
</cp:coreProperties>
</file>